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17 June 2025  ·  Commons  ·  Oral Questions</w:t>
      </w:r>
    </w:p>
    <w:p>
      <w:r>
        <w:rPr>
          <w:b/>
        </w:rPr>
        <w:t xml:space="preserve">Policy areas: </w:t>
      </w:r>
      <w:r>
        <w:rPr>
          <w:sz w:val="20"/>
        </w:rPr>
        <w:t>Health and social care</w:t>
      </w:r>
    </w:p>
    <w:p>
      <w:r>
        <w:rPr>
          <w:b/>
        </w:rPr>
        <w:t xml:space="preserve">Topics: </w:t>
      </w:r>
      <w:r>
        <w:rPr>
          <w:sz w:val="20"/>
        </w:rPr>
        <w:t>breast cancer research, health inequalities, life sciences sector, nhs funding, nhs waiting lists</w:t>
      </w:r>
    </w:p>
    <w:p>
      <w:r>
        <w:rPr>
          <w:b/>
        </w:rPr>
        <w:t xml:space="preserve">Source: </w:t>
      </w:r>
      <w:r>
        <w:rPr>
          <w:sz w:val="20"/>
        </w:rPr>
        <w:t>https://hansard.parliament.uk/Commons/2025-06-17/debates/EC002E7F-E91F-4CFB-8F38-7C4B7C87D233/TopicalQuestions</w:t>
      </w:r>
    </w:p>
    <w:p/>
    <w:p>
      <w:r>
        <w:rPr>
          <w:b/>
          <w:color w:val="1A4A6E"/>
          <w:sz w:val="22"/>
        </w:rPr>
        <w:t>Charlie Dewhirst (Con)</w:t>
      </w:r>
    </w:p>
    <w:p>
      <w:r>
        <w:rPr>
          <w:sz w:val="22"/>
        </w:rPr>
        <w:t>T1.   If he will make a statement on his departmental responsibilities.</w:t>
      </w:r>
    </w:p>
    <w:p/>
    <w:p>
      <w:r>
        <w:rPr>
          <w:b/>
          <w:color w:val="1A4A6E"/>
          <w:sz w:val="22"/>
        </w:rPr>
        <w:t>Wes Streeting (The Secretary of State for Health and Social Care)</w:t>
      </w:r>
    </w:p>
    <w:p>
      <w:r>
        <w:rPr>
          <w:sz w:val="22"/>
        </w:rPr>
        <w:t>Waiting lists are at their lowest level for two years, we have taken almost a quarter of a million patients off waiting lists and for the first time in 17 years waiting lists were cut in April. There is a long way to go, but this Government are finally putting the NHS on the road to recovery. Through our plan for change, I have announced that the NHS will also be at the forefront of the revolution in life sciences. Through the NHS app, patients will be linked up with relevant trials to boost our life sciences sector, generate investment for the NHS and develop the medicines of the future.</w:t>
      </w:r>
    </w:p>
    <w:p/>
    <w:p>
      <w:r>
        <w:rPr>
          <w:b/>
          <w:color w:val="1A4A6E"/>
          <w:sz w:val="22"/>
        </w:rPr>
        <w:t>Charlie Dewhirst</w:t>
      </w:r>
    </w:p>
    <w:p>
      <w:r>
        <w:rPr>
          <w:sz w:val="22"/>
        </w:rPr>
        <w:t>It is nearly four years since Professor Sir Chris Whitty published his striking report on health in coastal communities. Covid inevitably delayed implementation, so will the Secretary of State look again at that report, deliver on the chief medical officer’s recommendations and ensure that my constituents in Bridlington and The Wolds can access the health services that they need?</w:t>
      </w:r>
    </w:p>
    <w:p/>
    <w:p>
      <w:r>
        <w:rPr>
          <w:b/>
          <w:color w:val="1A4A6E"/>
          <w:sz w:val="22"/>
        </w:rPr>
        <w:t>Wes Streeting</w:t>
      </w:r>
    </w:p>
    <w:p>
      <w:r>
        <w:rPr>
          <w:sz w:val="22"/>
        </w:rPr>
        <w:t>The hon. Gentleman is right to commend Sir Chris Whitty’s report. We have taken that into consideration, as well as the wider consultation we did in preparation for our 10-year plan for health, which will commit to tackling the gross health inequalities that affect our country, particularly in rural and coastal communities.</w:t>
      </w:r>
    </w:p>
    <w:p/>
    <w:p>
      <w:r>
        <w:rPr>
          <w:b/>
          <w:color w:val="1A4A6E"/>
          <w:sz w:val="22"/>
        </w:rPr>
        <w:t>Chris Bloore (Lab)</w:t>
      </w:r>
    </w:p>
    <w:p>
      <w:r>
        <w:rPr>
          <w:sz w:val="22"/>
        </w:rPr>
        <w:t>T2.   Will the Secretary of State join me in welcoming the recent NHS waiting list figures that show that the Worcestershire acute hospitals NHS trust has seen a fall of over 6,000 since this Government came into office? Does he agree that progress like this shows that, in partnership with our hard-working NHS staff, we can be the generation that takes the NHS from the worst crisis in its history to the NHS that people deserve?</w:t>
      </w:r>
    </w:p>
    <w:p/>
    <w:p>
      <w:r>
        <w:rPr>
          <w:b/>
          <w:color w:val="1A4A6E"/>
          <w:sz w:val="22"/>
        </w:rPr>
        <w:t>Wes Streeting</w:t>
      </w:r>
    </w:p>
    <w:p>
      <w:r>
        <w:rPr>
          <w:sz w:val="22"/>
        </w:rPr>
        <w:t>I absolutely agree with my hon. Friend. It is thanks to the fact that his constituents sent him to this House of Commons that we have a Labour Government able to deliver, with him, for his community.</w:t>
      </w:r>
    </w:p>
    <w:p/>
    <w:p>
      <w:r>
        <w:rPr>
          <w:b/>
          <w:color w:val="1A4A6E"/>
          <w:sz w:val="22"/>
        </w:rPr>
        <w:t>Speaker</w:t>
      </w:r>
    </w:p>
    <w:p>
      <w:r>
        <w:rPr>
          <w:sz w:val="22"/>
        </w:rPr>
        <w:t>I call the shadow Secretary of State.</w:t>
      </w:r>
    </w:p>
    <w:p/>
    <w:p>
      <w:r>
        <w:rPr>
          <w:b/>
          <w:color w:val="1A4A6E"/>
          <w:sz w:val="22"/>
        </w:rPr>
        <w:t>Edward Argar (Con)</w:t>
      </w:r>
    </w:p>
    <w:p>
      <w:r>
        <w:rPr>
          <w:sz w:val="22"/>
        </w:rPr>
        <w:t>May I, through the Secretary of State, pass on my best wishes to the Under-Secretary of State for Health and Social Care, the hon. Member for West Lancashire (Ashley Dalton)? In front of the Health and Social Care Committee in January, NHS England’s then chief financial officer set out that pretty much all the additional funding to the NHS last year would be absorbed by pay rises, national insurance contributions and inflation. What proportion of the latest additional funding will be absorbed in the same way?</w:t>
      </w:r>
    </w:p>
    <w:p/>
    <w:p>
      <w:r>
        <w:rPr>
          <w:b/>
          <w:color w:val="1A4A6E"/>
          <w:sz w:val="22"/>
        </w:rPr>
        <w:t>Wes Streeting</w:t>
      </w:r>
    </w:p>
    <w:p>
      <w:r>
        <w:rPr>
          <w:sz w:val="22"/>
        </w:rPr>
        <w:t>First, I just do not buy the argument that investing in our staff is somehow not investing in the NHS. Who on earth do the Opposition think provides the treatment, delivers the care, organises the clinics and delivers the services? Even in this great new world of technology, the NHS will always be a people-based service and I am proud that this is a Government who deliver for staff. We are also waging war on waste, and that is how we can deliver fair pay for staff and improve care for patients. If only the Conservatives had done that when they had the chance.</w:t>
      </w:r>
    </w:p>
    <w:p/>
    <w:p>
      <w:r>
        <w:rPr>
          <w:b/>
          <w:color w:val="1A4A6E"/>
          <w:sz w:val="22"/>
        </w:rPr>
        <w:t>Edward Argar</w:t>
      </w:r>
    </w:p>
    <w:p>
      <w:r>
        <w:rPr>
          <w:sz w:val="22"/>
        </w:rPr>
        <w:t>The right hon. Gentleman could not answer that question, but hopefully we will get a more positive response to this one. I recently had the privilege of meeting Dr Susan Michaelis and her husband Tristan, who have set up the Lobular Moon Shot Project, which large numbers of Members of all parties across the House have backed. They are seeking £20 million over five years—a tiny sum in the context of the overall NHS budget—to research lobular breast cancer, which Susan is currently battling, to help improve outcomes. Her immediate ask is even simpler: it is for the Secretary of State to meet her in person to discuss the campaign and its aims. He is a decent man. Will he agree to do that?</w:t>
      </w:r>
    </w:p>
    <w:p/>
    <w:p>
      <w:r>
        <w:rPr>
          <w:b/>
          <w:color w:val="1A4A6E"/>
          <w:sz w:val="22"/>
        </w:rPr>
        <w:t>Wes Streeting</w:t>
      </w:r>
    </w:p>
    <w:p>
      <w:r>
        <w:rPr>
          <w:sz w:val="22"/>
        </w:rPr>
        <w:t>I thank the shadow Secretary of State for his question and, even more importantly, I thank the amazing campaigners for what they are doing. This is probably the easiest question he is ever going to ask me. The answer is, of course, an emphatic yes.</w:t>
      </w:r>
    </w:p>
    <w:p/>
    <w:p>
      <w:r>
        <w:rPr>
          <w:b/>
          <w:color w:val="1A4A6E"/>
          <w:sz w:val="22"/>
        </w:rPr>
        <w:t>Katrina Murray (Lab)</w:t>
      </w:r>
    </w:p>
    <w:p>
      <w:r>
        <w:rPr>
          <w:sz w:val="22"/>
        </w:rPr>
        <w:t>T4.   One of the main concerns I have about assisted dying is that it should never be easier to help someone die than it is to help them live. If passed, the Terminally Ill Adults (End of Life) Bill would make thousands of terminally ill people every year eligible to end their lives on the NHS. Does our health service have the money to fund this service as well as its priority of bringing down waiting lists?</w:t>
      </w:r>
    </w:p>
    <w:p/>
    <w:p>
      <w:r>
        <w:rPr>
          <w:b/>
          <w:color w:val="1A4A6E"/>
          <w:sz w:val="22"/>
        </w:rPr>
        <w:t>Wes Streeting</w:t>
      </w:r>
    </w:p>
    <w:p>
      <w:r>
        <w:rPr>
          <w:sz w:val="22"/>
        </w:rPr>
        <w:t>Can I first thank my hon. Friend the Minister for Care for the considerable amount of work he has done to support the House as it makes its deliberations on this important issue? Of course, the Government are neutral; it is for the House to decide. There is not money allocated to set up the service in the Bill at present, but it is for Members of this House and the other place, should the Bill proceed, to decide whether to proceed. That is a decision that this Government will respect either way.</w:t>
      </w:r>
    </w:p>
    <w:p/>
    <w:p>
      <w:r>
        <w:rPr>
          <w:b/>
          <w:color w:val="1A4A6E"/>
          <w:sz w:val="22"/>
        </w:rPr>
        <w:t>Katie Lam (Con)</w:t>
      </w:r>
    </w:p>
    <w:p>
      <w:r>
        <w:rPr>
          <w:sz w:val="22"/>
        </w:rPr>
        <w:t>T3.   The UK is desperately short of doctors, but thousands of applicants will be turned away due to a lack of training places. This is not a situation of the Minister’s making, but he has now been in post for a year. Can he assure us that nobody—no union, no Treasury Minister—will prevent him from doing what needs to be done and lifting the training cap?</w:t>
      </w:r>
    </w:p>
    <w:p/>
    <w:p>
      <w:r>
        <w:rPr>
          <w:b/>
          <w:color w:val="1A4A6E"/>
          <w:sz w:val="22"/>
        </w:rPr>
        <w:t>Wes Streeting</w:t>
      </w:r>
    </w:p>
    <w:p>
      <w:r>
        <w:rPr>
          <w:sz w:val="22"/>
        </w:rPr>
        <w:t>I should just say for the record that it is thanks to my friends at the Treasury that we are able to do so much to invest in our health service. It is important to put that on record ahead of the Budget. The hon. Lady raises a really serious issue, and we are looking carefully at what we can do to ensure that we get great people into our health service and that they can look forward to a great career. We are not in the right place as a country now; we need to be in a better place. The 10-year plan will set out our ambitions on workforce and we will publish a new workforce plan later this year.</w:t>
      </w:r>
    </w:p>
    <w:p/>
    <w:p>
      <w:r>
        <w:rPr>
          <w:b/>
          <w:color w:val="1A4A6E"/>
          <w:sz w:val="22"/>
        </w:rPr>
        <w:t>Daniel Francis (Lab)</w:t>
      </w:r>
    </w:p>
    <w:p>
      <w:r>
        <w:rPr>
          <w:sz w:val="22"/>
        </w:rPr>
        <w:t>T5. It is 16 months since the publication of the Hughes report, but those patients harmed by sodium valproate continue to await the outcome on the redress that the Government will provide. Will the Secretary of State please provide an update on when they can expect an announcement on the redress that will be made available to them?</w:t>
      </w:r>
    </w:p>
    <w:p/>
    <w:p>
      <w:r>
        <w:rPr>
          <w:b/>
          <w:color w:val="1A4A6E"/>
          <w:sz w:val="22"/>
        </w:rPr>
        <w:t>Karin Smyth (The Minister for Secondary Care)</w:t>
      </w:r>
    </w:p>
    <w:p>
      <w:r>
        <w:rPr>
          <w:sz w:val="22"/>
        </w:rPr>
        <w:t>I thank my hon. Friend for that important question. The Government are carefully considering the work of the patient safety commissioner and her report, which sets out the options for redress. This is a complex issue involving input from different Government Departments. We will provide a further update on the commissioner’s report soon.</w:t>
      </w:r>
    </w:p>
    <w:p/>
    <w:p>
      <w:r>
        <w:rPr>
          <w:b/>
          <w:color w:val="1A4A6E"/>
          <w:sz w:val="22"/>
        </w:rPr>
        <w:t>Graham Leadbitter (SNP)</w:t>
      </w:r>
    </w:p>
    <w:p>
      <w:r>
        <w:rPr>
          <w:sz w:val="22"/>
        </w:rPr>
        <w:t>My constituency, in Scotland, has a significant shortage of health and social care workers, despite extensive efforts to advertise recruitment to get people in, as replicated in parts of England, Wales and Northern Ireland. The rug has been pulled out from under that by the changes to immigration policy and visas for that sector. Will the Secretary of State commit to pushing this harder in Cabinet to ensure that we can have more geographic and sectoral visas?</w:t>
      </w:r>
    </w:p>
    <w:p/>
    <w:p>
      <w:r>
        <w:rPr>
          <w:b/>
          <w:color w:val="1A4A6E"/>
          <w:sz w:val="22"/>
        </w:rPr>
        <w:t>Wes Streeting</w:t>
      </w:r>
    </w:p>
    <w:p>
      <w:r>
        <w:rPr>
          <w:sz w:val="22"/>
        </w:rPr>
        <w:t>I am really proud of the contribution that overseas workers make to health and social care services across our country. If they all left tomorrow, the services would simply collapse. But I think there is an overreliance on overseas staff in health and care services, and that is contributing to levels of net migration that are simply unsustainable. I have a responsibility to help the Home Secretary bring those numbers down and to give opportunities, through better pay and career progression, to home-grown talent, and that is what we will do.</w:t>
      </w:r>
    </w:p>
    <w:p/>
    <w:p>
      <w:r>
        <w:rPr>
          <w:b/>
          <w:color w:val="1A4A6E"/>
          <w:sz w:val="22"/>
        </w:rPr>
        <w:t>Markus Campbell-Savours (Lab)</w:t>
      </w:r>
    </w:p>
    <w:p>
      <w:r>
        <w:rPr>
          <w:sz w:val="22"/>
        </w:rPr>
        <w:t>T6.   I have received many emails regarding poor service from pharmacies in my constituency. In Maryport, residents report opening times not as advertised, long queues, low stocks and delays receiving vital medication. Will the Minister tell the House how this Government will ensure that the public get the best quality service from our local pharmacies?</w:t>
      </w:r>
    </w:p>
    <w:p/>
    <w:p>
      <w:r>
        <w:rPr>
          <w:b/>
          <w:color w:val="1A4A6E"/>
          <w:sz w:val="22"/>
        </w:rPr>
        <w:t>Stephen Kinnock (The Minister for Care)</w:t>
      </w:r>
    </w:p>
    <w:p>
      <w:r>
        <w:rPr>
          <w:sz w:val="22"/>
        </w:rPr>
        <w:t>I am sorry to hear about the issues that my hon. Friend’s constituents are experiencing. I understand that he has raised the issue with the North East and North Cumbria ICB, which is investigating his concerns. I would be happy to be kept informed, and if he is not happy with the outcome of that investigation, he should certainly come back to me. This Government are committed to supporting community pharmacies after a decade of underfunding and neglect. We recently agreed a record uplift to £3.1 billion for 2025-26.</w:t>
      </w:r>
    </w:p>
    <w:p/>
    <w:p>
      <w:r>
        <w:rPr>
          <w:b/>
          <w:color w:val="1A4A6E"/>
          <w:sz w:val="22"/>
        </w:rPr>
        <w:t>Bob Blackman (Con)</w:t>
      </w:r>
    </w:p>
    <w:p>
      <w:r>
        <w:rPr>
          <w:sz w:val="22"/>
        </w:rPr>
        <w:t>The Secretary of State may well be aware of the greater awareness among young people of nicotine pouches. That seems to be a gap in the Tobacco and Vapes Bill currently going through Parliament. Will he commit to look at this issue to ensure that it is covered and that we bar this alongside other forms of tobacco and nicotine?</w:t>
      </w:r>
    </w:p>
    <w:p/>
    <w:p>
      <w:r>
        <w:rPr>
          <w:b/>
          <w:color w:val="1A4A6E"/>
          <w:sz w:val="22"/>
        </w:rPr>
        <w:t>Wes Streeting</w:t>
      </w:r>
    </w:p>
    <w:p>
      <w:r>
        <w:rPr>
          <w:sz w:val="22"/>
        </w:rPr>
        <w:t>As the hon. Gentleman knows through bitter experience, that rotten industry always finds a way, and we have to keep on top of it and tackle the scourge of nicotine addiction. He knows about this issue better than most, he having campaigned so assiduously on it, and he is right to raise it, so let us look at what we can do to strengthen the Bill, if we can, as it goes through Parliament.</w:t>
      </w:r>
    </w:p>
    <w:p/>
    <w:p>
      <w:r>
        <w:rPr>
          <w:b/>
          <w:color w:val="1A4A6E"/>
          <w:sz w:val="22"/>
        </w:rPr>
        <w:t>Peter Lamb (Lab)</w:t>
      </w:r>
    </w:p>
    <w:p>
      <w:r>
        <w:rPr>
          <w:sz w:val="22"/>
        </w:rPr>
        <w:t>T7. What steps is the Secretary of State taking to enable access to non-hormonal, non-steroidal oral contraceptives?</w:t>
      </w:r>
    </w:p>
    <w:p/>
    <w:p>
      <w:r>
        <w:rPr>
          <w:b/>
          <w:color w:val="1A4A6E"/>
          <w:sz w:val="22"/>
        </w:rPr>
        <w:t>Karin Smyth</w:t>
      </w:r>
    </w:p>
    <w:p>
      <w:r>
        <w:rPr>
          <w:sz w:val="22"/>
        </w:rPr>
        <w:t>Such contraceptives are an emerging technology that will be subject to clinical and other relevant assessment before being considered for use in England. The Government remain committed to ensuring that women can access their preferred method in a timely manner. A range of contraception is available free of charge from a range of settings. That includes a copper coil, which is a non-hormonal, non-steroidal contraceptive device.</w:t>
      </w:r>
    </w:p>
    <w:p/>
    <w:p>
      <w:r>
        <w:rPr>
          <w:b/>
          <w:color w:val="1A4A6E"/>
          <w:sz w:val="22"/>
        </w:rPr>
        <w:t>Sarah Bool (Con)</w:t>
      </w:r>
    </w:p>
    <w:p>
      <w:r>
        <w:rPr>
          <w:sz w:val="22"/>
        </w:rPr>
        <w:t>In Prime Minister’s questions last week, I raised the need for a universal national screening programme for type 1 diabetes. Will the Secretary of State agree to meet me to discuss this, so that it could form part of the 10-year plan, given that it fits so neatly into prevention of issues such as diabetic ketoacidosis over treatment?</w:t>
      </w:r>
    </w:p>
    <w:p/>
    <w:p>
      <w:r>
        <w:rPr>
          <w:b/>
          <w:color w:val="1A4A6E"/>
          <w:sz w:val="22"/>
        </w:rPr>
        <w:t>Wes Streeting</w:t>
      </w:r>
    </w:p>
    <w:p>
      <w:r>
        <w:rPr>
          <w:sz w:val="22"/>
        </w:rPr>
        <w:t>I was in the Chamber to hear the hon. Member’s question. Obviously we are led by clinical advice when it comes to decisions on screening programmes, but I understand the case she makes. I would be delighted to ensure that she gets a meeting with the relevant Minister.</w:t>
      </w:r>
    </w:p>
    <w:p/>
    <w:p>
      <w:r>
        <w:rPr>
          <w:b/>
          <w:color w:val="1A4A6E"/>
          <w:sz w:val="22"/>
        </w:rPr>
        <w:t>Richard Quigley (Lab)</w:t>
      </w:r>
    </w:p>
    <w:p>
      <w:r>
        <w:rPr>
          <w:sz w:val="22"/>
        </w:rPr>
        <w:t>T8. Earl Mountbatten hospice in my constituency delivers outstanding care across the community. Despite that, Hampshire and Isle of Wight integrated care board plans to cut its funding by £1.4 million, while other hospices in the region have their funding increased. I am deeply concerned that the cut will affect our local health services. Will the Minister meet me to discuss how we can restore that essential funding and protect hospice care for my constituents?</w:t>
      </w:r>
    </w:p>
    <w:p/>
    <w:p>
      <w:r>
        <w:rPr>
          <w:b/>
          <w:color w:val="1A4A6E"/>
          <w:sz w:val="22"/>
        </w:rPr>
        <w:t>Stephen Kinnock</w:t>
      </w:r>
    </w:p>
    <w:p>
      <w:r>
        <w:rPr>
          <w:sz w:val="22"/>
        </w:rPr>
        <w:t>We have provided hospices in England with a record £100 million in capital funding, as my hon. Friend will know. ICBs are responsible for commissioning palliative and end-of-life care services, including hospices, to meet the needs of their local populations. NHS England has published statutory guidance to support that. I would of course be more than happy to meet my hon. Friend to discuss that further.</w:t>
      </w:r>
    </w:p>
    <w:p/>
    <w:p>
      <w:r>
        <w:rPr>
          <w:b/>
          <w:color w:val="1A4A6E"/>
          <w:sz w:val="22"/>
        </w:rPr>
        <w:t>Adrian Ramsay (Green)</w:t>
      </w:r>
    </w:p>
    <w:p>
      <w:r>
        <w:rPr>
          <w:sz w:val="22"/>
        </w:rPr>
        <w:t>The British Dental Association recently published analysis showing that the proportion of NHS funding spent on dentistry more than halved under the Conservatives, who failed to account for inflation and demand to the cost of £1 billion. It is no wonder that we have dental deserts across much of the country. Will the Secretary of State ensure that dentistry receives its fair share of funding from the new NHS funding allocated in the spending review?</w:t>
      </w:r>
    </w:p>
    <w:p/>
    <w:p>
      <w:r>
        <w:rPr>
          <w:b/>
          <w:color w:val="1A4A6E"/>
          <w:sz w:val="22"/>
        </w:rPr>
        <w:t>Stephen Kinnock</w:t>
      </w:r>
    </w:p>
    <w:p>
      <w:r>
        <w:rPr>
          <w:sz w:val="22"/>
        </w:rPr>
        <w:t>The hon. Gentleman is absolutely right to point to the neglect and incompetence of the past 14 years. We are fighting to get NHS dentistry back to where it needs to be. An important first step, of course, is the 700,000 additional urgent appointments and supervised tooth-brushing programme, but long-term contract reform is what is needed, alongside the investment that will come through the spending review.</w:t>
      </w:r>
    </w:p>
    <w:p/>
    <w:p>
      <w:r>
        <w:rPr>
          <w:b/>
          <w:color w:val="1A4A6E"/>
          <w:sz w:val="22"/>
        </w:rPr>
        <w:t>Ben Coleman (Lab)</w:t>
      </w:r>
    </w:p>
    <w:p>
      <w:r>
        <w:rPr>
          <w:sz w:val="22"/>
        </w:rPr>
        <w:t>According to the Trussell Trust, the impact of hunger and hardship on people’s health is driving an extra £6.3 billion in Government healthcare spending. What part is the Department playing in reducing hunger and hardship—and thus the related healthcare cost—in my constituency and across the country?</w:t>
      </w:r>
    </w:p>
    <w:p/>
    <w:p>
      <w:r>
        <w:rPr>
          <w:b/>
          <w:color w:val="1A4A6E"/>
          <w:sz w:val="22"/>
        </w:rPr>
        <w:t>Stephen Kinnock</w:t>
      </w:r>
    </w:p>
    <w:p>
      <w:r>
        <w:rPr>
          <w:sz w:val="22"/>
        </w:rPr>
        <w:t>My hon. Friend is right to raise that important point. It is truly shameful that 4.5 million children in the UK now live in poverty. We are developing an ambitious strategy that tackles root causes, and we are already taking action. Alongside cross-Government work on free school meals, breakfast clubs and funded childcare, the Department is investing £56 million in Start for Life services and supporting healthy diets for 358,000 people through Healthy Start.</w:t>
      </w:r>
    </w:p>
    <w:p/>
    <w:p>
      <w:r>
        <w:rPr>
          <w:b/>
          <w:color w:val="1A4A6E"/>
          <w:sz w:val="22"/>
        </w:rPr>
        <w:t>Gagan Mohindra (Con)</w:t>
      </w:r>
    </w:p>
    <w:p>
      <w:r>
        <w:rPr>
          <w:sz w:val="22"/>
        </w:rPr>
        <w:t>Opticians are important medical professionals for our community. Unfortunately, when I spoke to the Hertfordshire and West Essex integrated care board, I was told that it will not allow opticians to perform vital services such as treating minor eye injuries, as doing so is deemed too expensive, despite that being the norm in the areas surrounding my constituency. Will the Minister meet me to discuss how we can ensure a fair system across the country, rather than a postcode lottery?</w:t>
      </w:r>
    </w:p>
    <w:p/>
    <w:p>
      <w:r>
        <w:rPr>
          <w:b/>
          <w:color w:val="1A4A6E"/>
          <w:sz w:val="22"/>
        </w:rPr>
        <w:t>Stephen Kinnock</w:t>
      </w:r>
    </w:p>
    <w:p>
      <w:r>
        <w:rPr>
          <w:sz w:val="22"/>
        </w:rPr>
        <w:t>The hon. Gentleman is right to point to the anomalies in the eyecare system. There are concerns about the role that some aspects of the independent sector are playing, particularly in the light of the lucrative nature of cataract operations. If he writes to me, I will be happy to set out the issues, and I guarantee that he will get the response in due course.</w:t>
      </w:r>
    </w:p>
    <w:p/>
    <w:p>
      <w:r>
        <w:rPr>
          <w:b/>
          <w:color w:val="1A4A6E"/>
          <w:sz w:val="22"/>
        </w:rPr>
        <w:t>Alice Macdonald (Lab/Co-op)</w:t>
      </w:r>
    </w:p>
    <w:p>
      <w:r>
        <w:rPr>
          <w:sz w:val="22"/>
        </w:rPr>
        <w:t>Infertility is a medical condition that affects one in six couples in the UK, but access to NHS treatment is a postcode lottery, with less than 10% of ICBs in England offering the recommended three cycles of IVF. Does the Minister agree that we need to end that postcode lottery, and will she meet me and campaigners such as Fertility Action to discuss how we can end it for good?</w:t>
      </w:r>
    </w:p>
    <w:p/>
    <w:p>
      <w:r>
        <w:rPr>
          <w:b/>
          <w:color w:val="1A4A6E"/>
          <w:sz w:val="22"/>
        </w:rPr>
        <w:t>Karin Smyth</w:t>
      </w:r>
    </w:p>
    <w:p>
      <w:r>
        <w:rPr>
          <w:sz w:val="22"/>
        </w:rPr>
        <w:t>In the light of the broader pressures and changes in the NHS, we have been considering the ambitions on fertility services and fairness for all couples. The National Institute for Health and Care Excellence is reviewing its fertility guidelines, which will be the clinical standard for the future. I know that my hon. Friend will ensure that she and the group she talks about keep an eye on that, and that she will work with them. I am happy to keep working with her on how we best support ICBs to improve their local offer.</w:t>
      </w:r>
    </w:p>
    <w:p/>
    <w:p>
      <w:r>
        <w:rPr>
          <w:b/>
          <w:color w:val="1A4A6E"/>
          <w:sz w:val="22"/>
        </w:rPr>
        <w:t>Joshua Reynolds (LD)</w:t>
      </w:r>
    </w:p>
    <w:p>
      <w:r>
        <w:rPr>
          <w:sz w:val="22"/>
        </w:rPr>
        <w:t>I have raised with Ministers before my concerns about the closure of St Mark’s walk-in urgent care centre in Maidenhead. Frimley ICB has confirmed yet again that it will not reopen the centre, against the will of the majority of Maidenhead residents. Will the Secretary of State meet me and local campaigners to see how we can finally get St Mark’s walk-in centre back open after five years of closure?</w:t>
      </w:r>
    </w:p>
    <w:p/>
    <w:p>
      <w:r>
        <w:rPr>
          <w:b/>
          <w:color w:val="1A4A6E"/>
          <w:sz w:val="22"/>
        </w:rPr>
        <w:t>Wes Streeting</w:t>
      </w:r>
    </w:p>
    <w:p>
      <w:r>
        <w:rPr>
          <w:sz w:val="22"/>
        </w:rPr>
        <w:t>I know that the hon. Gentleman’s constituents will have noted, through his representations as a constituency MP, that he could not have fought harder to save that service. We devolve these sorts of decisions to ICBs, in order that they make decisions closer to the communities that they serve, with the conviction that those sorts of decisions are better taken locally than centralised in Whitehall. I understand the case that he makes, but having given ICBs a challenge, resources and freedom, we Ministers must resist the temptation to meddle every time they make decisions that they believe are right for the community, even if those decisions are controversial.</w:t>
      </w:r>
    </w:p>
    <w:p/>
    <w:p>
      <w:r>
        <w:rPr>
          <w:b/>
          <w:color w:val="1A4A6E"/>
          <w:sz w:val="22"/>
        </w:rPr>
        <w:t>Will Stone (Lab)</w:t>
      </w:r>
    </w:p>
    <w:p>
      <w:r>
        <w:rPr>
          <w:sz w:val="22"/>
        </w:rPr>
        <w:t>Will the Minister look into minimising the pain of patients going through hysteroscopy and biopsy procedures by requesting that medical professionals fully brief them on anaesthetics and pain relief in advance of procedures to ensure that they can plan accordingly?</w:t>
      </w:r>
    </w:p>
    <w:p/>
    <w:p>
      <w:r>
        <w:rPr>
          <w:b/>
          <w:color w:val="1A4A6E"/>
          <w:sz w:val="22"/>
        </w:rPr>
        <w:t>Karin Smyth</w:t>
      </w:r>
    </w:p>
    <w:p>
      <w:r>
        <w:rPr>
          <w:sz w:val="22"/>
        </w:rPr>
        <w:t>My hon. Friend raises an important question. We are committed to improving women’s experience of gynaecological procedures, including hysteroscopies. Women should be provided with information prior to their procedure so that they can make an informed decision about the procedure and pain relief options, including local or general anaesthetic. He will probably make further representations, which we will certainly look at.</w:t>
      </w:r>
    </w:p>
    <w:p/>
    <w:p>
      <w:r>
        <w:rPr>
          <w:b/>
          <w:color w:val="1A4A6E"/>
          <w:sz w:val="22"/>
        </w:rPr>
        <w:t>Lincoln Jopp (Con)</w:t>
      </w:r>
    </w:p>
    <w:p>
      <w:r>
        <w:rPr>
          <w:sz w:val="22"/>
        </w:rPr>
        <w:t>One of the ways in which the Secretary of State has reduced the waiting list is by turbocharging the use of the private sector since January, meaning that half a million people have been treated in irreducible spare capacity. Has that experience elicited any learnings that the Secretary of State is able to take into the wider reform agenda for the NHS?</w:t>
      </w:r>
    </w:p>
    <w:p/>
    <w:p>
      <w:r>
        <w:rPr>
          <w:b/>
          <w:color w:val="1A4A6E"/>
          <w:sz w:val="22"/>
        </w:rPr>
        <w:t>Wes Streeting</w:t>
      </w:r>
    </w:p>
    <w:p>
      <w:r>
        <w:rPr>
          <w:sz w:val="22"/>
        </w:rPr>
        <w:t>Absolutely: the NHS always does better under a Labour Government.</w:t>
      </w:r>
    </w:p>
    <w:p/>
    <w:p>
      <w:r>
        <w:rPr>
          <w:b/>
          <w:color w:val="1A4A6E"/>
          <w:sz w:val="22"/>
        </w:rPr>
        <w:t>Nesil Caliskan (Lab)</w:t>
      </w:r>
    </w:p>
    <w:p>
      <w:r>
        <w:rPr>
          <w:sz w:val="22"/>
        </w:rPr>
        <w:t>Barking community hospital in my constituency has been providing antenatal services to mothers in Barking for many years, and women also use its services to give birth. I was therefore really disappointed when I heard last week that the maternity birthing unit is likely to close. Many in my community are deeply concerned. They are being redirected to Newham hospital, which the Care Quality Commission has rated as “requires improvement”. Women deserve to give birth in a safe clinical environment. Will Ministers ensure that additional attention and resources are provided to Newham hospital, so that it improves its standards and my constituents who are being redirected to give birth there can do so in a safe clinical space?</w:t>
      </w:r>
    </w:p>
    <w:p/>
    <w:p>
      <w:r>
        <w:rPr>
          <w:b/>
          <w:color w:val="1A4A6E"/>
          <w:sz w:val="22"/>
        </w:rPr>
        <w:t>Wes Streeting</w:t>
      </w:r>
    </w:p>
    <w:p>
      <w:r>
        <w:rPr>
          <w:sz w:val="22"/>
        </w:rPr>
        <w:t>Making sure that women are giving birth safely is the ultimate priority and the least that women deserve. I understand my hon. Friend’s anxiety about this reconfiguration, and she is right to raise that with the ICB in the first instance. We are happy to meet her as Ministers, too. The crucial thing is that the services are configured and delivered in a way that prioritises the safety of women and their babies.</w:t>
      </w:r>
    </w:p>
    <w:p/>
    <w:p>
      <w:r>
        <w:rPr>
          <w:b/>
          <w:color w:val="1A4A6E"/>
          <w:sz w:val="22"/>
        </w:rPr>
        <w:t>James Wild (Con)</w:t>
      </w:r>
    </w:p>
    <w:p>
      <w:r>
        <w:rPr>
          <w:sz w:val="22"/>
        </w:rPr>
        <w:t>In March, the Minister for Care told me that no decision could be taken on a new dental school at the University of East Anglia until the spending review settlement was known. Now that we know it, will he instruct the Office for Students to allocate new training places at the UEA from 2026?</w:t>
      </w:r>
    </w:p>
    <w:p/>
    <w:p>
      <w:r>
        <w:rPr>
          <w:b/>
          <w:color w:val="1A4A6E"/>
          <w:sz w:val="22"/>
        </w:rPr>
        <w:t>Stephen Kinnock</w:t>
      </w:r>
    </w:p>
    <w:p>
      <w:r>
        <w:rPr>
          <w:sz w:val="22"/>
        </w:rPr>
        <w:t>The spending review has just been published. The key now is to secure the allocations within the overall financial envelope. That will take a matter of weeks, and I will be happy to report back to the hon. Member once we have that clarity.</w:t>
      </w:r>
    </w:p>
    <w:p/>
    <w:p>
      <w:r>
        <w:rPr>
          <w:b/>
          <w:color w:val="1A4A6E"/>
          <w:sz w:val="22"/>
        </w:rPr>
        <w:t>Debbie Abrahams (Lab)</w:t>
      </w:r>
    </w:p>
    <w:p>
      <w:r>
        <w:rPr>
          <w:sz w:val="22"/>
        </w:rPr>
        <w:t>Between 2001 and 2011, the 15% health inequalities weighting in NHS allocations made a positive, measurable difference to the health of deprived people. Unfortunately, it was cut to 10% in 2015. With the spending review’s increase in funding to the NHS, when will the health inequalities weighting reach 15%?</w:t>
      </w:r>
    </w:p>
    <w:p/>
    <w:p>
      <w:r>
        <w:rPr>
          <w:b/>
          <w:color w:val="1A4A6E"/>
          <w:sz w:val="22"/>
        </w:rPr>
        <w:t>Wes Streeting</w:t>
      </w:r>
    </w:p>
    <w:p>
      <w:r>
        <w:rPr>
          <w:sz w:val="22"/>
        </w:rPr>
        <w:t>I am really grateful to my hon. Friend for her question. She is right to highlight the importance of funding following inequalities to redress that imbalance. I think she will be pleased with where we are with the 10-year plan for health, and I would be delighted to meet her to discuss it.</w:t>
      </w:r>
    </w:p>
    <w:p/>
    <w:p>
      <w:r>
        <w:rPr>
          <w:b/>
          <w:color w:val="1A4A6E"/>
          <w:sz w:val="22"/>
        </w:rPr>
        <w:t>Richard Foord (LD)</w:t>
      </w:r>
    </w:p>
    <w:p>
      <w:r>
        <w:rPr>
          <w:sz w:val="22"/>
        </w:rPr>
        <w:t>People in East Devon have been told that they must now travel to Exeter for audiology services that they previously received at their local community hospital. What steps are the Government taking to encourage new providers to restore accessible audiology services?</w:t>
      </w:r>
    </w:p>
    <w:p/>
    <w:p>
      <w:r>
        <w:rPr>
          <w:b/>
          <w:color w:val="1A4A6E"/>
          <w:sz w:val="22"/>
        </w:rPr>
        <w:t>Wes Streeting</w:t>
      </w:r>
    </w:p>
    <w:p>
      <w:r>
        <w:rPr>
          <w:sz w:val="22"/>
        </w:rPr>
        <w:t>That has been a running theme this morning, which will not be lost on Ministers. We will ensure, as we deliver neighbourhood health services, that people can receive care closer to home, wherever they live. We have heard that message loud and clear today, and I think the hon. Member will see that priority reflected in our 10-year plan for health.</w:t>
      </w:r>
    </w:p>
    <w:p/>
    <w:p>
      <w:r>
        <w:rPr>
          <w:b/>
          <w:color w:val="1A4A6E"/>
          <w:sz w:val="22"/>
        </w:rPr>
        <w:t>Peter Swallow (Lab)</w:t>
      </w:r>
    </w:p>
    <w:p>
      <w:r>
        <w:rPr>
          <w:sz w:val="22"/>
        </w:rPr>
        <w:t>I declare an interest, as my brother is a GP. When my residents are able to get a GP appointment, they are frustrated when they are sent halfway across the borough to a different surgery from the one they are registered with by their primary care network. Can we address that, and is it part of our proposals in the new GP contract?</w:t>
      </w:r>
    </w:p>
    <w:p/>
    <w:p>
      <w:r>
        <w:rPr>
          <w:b/>
          <w:color w:val="1A4A6E"/>
          <w:sz w:val="22"/>
        </w:rPr>
        <w:t>Wes Streeting</w:t>
      </w:r>
    </w:p>
    <w:p>
      <w:r>
        <w:rPr>
          <w:sz w:val="22"/>
        </w:rPr>
        <w:t>We do want to put GPs at the heart of neighbourhood health services, and we want people to have care close to home. There are benefits to primary care working at scale, so I would not want to criticise them for doing that. The important thing is different courses for different horses. Some of us are much more mobile, more active and more online and would welcome that flexibility. For others, continuity of care that is close to home, or indeed in their home, is important. It is important that people get the right care, in the right place, at the right time, wherever they live, and that is what we will deliver.</w:t>
      </w:r>
    </w:p>
    <w:p/>
    <w:p>
      <w:r>
        <w:rPr>
          <w:b/>
          <w:color w:val="1A4A6E"/>
          <w:sz w:val="22"/>
        </w:rPr>
        <w:t>Sir Jeremy Wright (Con)</w:t>
      </w:r>
    </w:p>
    <w:p>
      <w:r>
        <w:rPr>
          <w:sz w:val="22"/>
        </w:rPr>
        <w:t>I am grateful for the consideration the Secretary of State has already given to finding a fairer and more effective way of compensating those injured by a covid vaccination, but he knows that those who are profoundly affected by such injuries are anxious for news. Can he give me, and indeed them, a progress report?</w:t>
      </w:r>
    </w:p>
    <w:p/>
    <w:p>
      <w:r>
        <w:rPr>
          <w:b/>
          <w:color w:val="1A4A6E"/>
          <w:sz w:val="22"/>
        </w:rPr>
        <w:t>Wes Streeting</w:t>
      </w:r>
    </w:p>
    <w:p>
      <w:r>
        <w:rPr>
          <w:sz w:val="22"/>
        </w:rPr>
        <w:t>I reassure the right hon. and learned Gentleman, the constituents of his I have met and other campaigners that I am having discussions with the Cabinet Office about how we deal with that and other issues that have been raised this morning, including the sodium valproate scandal. He knows the complexities involved, and I have been grateful for his advice as a former Attorney General. I do not have specific progress to report now, but I reassure him and campaigners that this issue has not gone off the boil and we are working to find a resolution.</w:t>
      </w:r>
    </w:p>
    <w:p/>
    <w:p>
      <w:r>
        <w:rPr>
          <w:b/>
          <w:color w:val="1A4A6E"/>
          <w:sz w:val="22"/>
        </w:rPr>
        <w:t>Claire Hazelgrove (Lab)</w:t>
      </w:r>
    </w:p>
    <w:p>
      <w:r>
        <w:rPr>
          <w:sz w:val="22"/>
        </w:rPr>
        <w:t>The challenge of finding and keeping an NHS dentist is raised with me time and again across the Filton and Bradley Stoke constituency, and I welcome the early action that this Labour Government have taken to introduce more than 19,000 urgent care appointments across our integrated care board area. What will be the next steps to help ensure that NHS dentistry is opened up again to everybody?</w:t>
      </w:r>
    </w:p>
    <w:p/>
    <w:p>
      <w:r>
        <w:rPr>
          <w:b/>
          <w:color w:val="1A4A6E"/>
          <w:sz w:val="22"/>
        </w:rPr>
        <w:t>Stephen Kinnock</w:t>
      </w:r>
    </w:p>
    <w:p>
      <w:r>
        <w:rPr>
          <w:sz w:val="22"/>
        </w:rPr>
        <w:t>I thank my hon. Friend for that question and her relentless campaigning on this issue. She is right that the 700,000 urgent dental appointments are a first step, and we are looking to embed that so that it goes forward every year of this Parliament. The broader issue is around contract reform. There is no perfect contract system—the current one clearly is not working—and we are looking at options around sessional payments, capitation, and getting a contract that works and brings dentists back into the NHS.</w:t>
      </w:r>
    </w:p>
    <w:p/>
    <w:p>
      <w:r>
        <w:rPr>
          <w:b/>
          <w:color w:val="1A4A6E"/>
          <w:sz w:val="22"/>
        </w:rPr>
        <w:t>Blake Stephenson (Con)</w:t>
      </w:r>
    </w:p>
    <w:p>
      <w:r>
        <w:rPr>
          <w:sz w:val="22"/>
        </w:rPr>
        <w:t>The Secretary of State will know that my local ICB in Bedfordshire, Luton and Milton Keynes is set to merge with Hertfordshire, Cambridgeshire and Peterborough. The new ICB will cover a population of about 3 million people. Given the difficulties we have had securing a GP surgery in Wixams, will the Secretary of State set out how supersizing that quango will help rural mid-Beds to get the local healthcare it needs?</w:t>
      </w:r>
    </w:p>
    <w:p/>
    <w:p>
      <w:r>
        <w:rPr>
          <w:b/>
          <w:color w:val="1A4A6E"/>
          <w:sz w:val="22"/>
        </w:rPr>
        <w:t>Wes Streeting</w:t>
      </w:r>
    </w:p>
    <w:p>
      <w:r>
        <w:rPr>
          <w:sz w:val="22"/>
        </w:rPr>
        <w:t>May I respectfully say that that was part of the problem with Conservative thinking? They thought that the answer to the NHS crisis was more quangos, and they measured success in the number of ICBs, not the number of appointments and the size of the waiting list. We are taking a different approach, slashing bureaucracy and reinvesting in the front line. We are not centralising but decentralising, and cutting waiting lists—a record that the Conservative party cannot begin to touch.</w:t>
      </w:r>
    </w:p>
    <w:p/>
    <w:p>
      <w:r>
        <w:rPr>
          <w:b/>
          <w:color w:val="1A4A6E"/>
          <w:sz w:val="22"/>
        </w:rPr>
        <w:t>Perran Moon (Lab)</w:t>
      </w:r>
    </w:p>
    <w:p>
      <w:r>
        <w:rPr>
          <w:sz w:val="22"/>
        </w:rPr>
        <w:t>A couple of weeks ago at my constituency surgery, though tears my constituent Amy explained how, following a hip operation in 2008, she suffered progressive nerve damage due to repeated failures in diagnosis, referral and treatment. Despite raising concerns for years, she was told that her pain was common. A nerve test in 2015 confirmed damage, and further tests last year showed a significant deterioration. After 17 years she has only now been offered surgery. All Amy wants to know is what steps are being taken to ensure that no other patient is left permanently disabled due to such prolonged and systemic failure—</w:t>
      </w:r>
    </w:p>
    <w:p/>
    <w:p>
      <w:r>
        <w:rPr>
          <w:b/>
          <w:color w:val="1A4A6E"/>
          <w:sz w:val="22"/>
        </w:rPr>
        <w:t>Speaker</w:t>
      </w:r>
    </w:p>
    <w:p>
      <w:r>
        <w:rPr>
          <w:sz w:val="22"/>
        </w:rPr>
        <w:t>Order. That is very important, but why does the hon. Member not want others to get in?</w:t>
      </w:r>
    </w:p>
    <w:p/>
    <w:p>
      <w:r>
        <w:rPr>
          <w:b/>
          <w:color w:val="1A4A6E"/>
          <w:sz w:val="22"/>
        </w:rPr>
        <w:t>Wes Streeting</w:t>
      </w:r>
    </w:p>
    <w:p>
      <w:r>
        <w:rPr>
          <w:sz w:val="22"/>
        </w:rPr>
        <w:t>First, on behalf of the NHS I apologise to my hon. Friend’s constituent. That is an intolerable situation, but sadly not rare or exceptional. There is too much of that happening, and a culture of cover-up and covering reputations, rather than being honest with patients about failures. We are changing the culture. Safety is at the heart of the 10-year plan, and I would be delighted to talk to my hon. Friend further about his constituent’s case.</w:t>
      </w:r>
    </w:p>
    <w:p/>
    <w:p>
      <w:r>
        <w:rPr>
          <w:b/>
          <w:color w:val="1A4A6E"/>
          <w:sz w:val="22"/>
        </w:rPr>
        <w:t>Jim Shannon (DUP)</w:t>
      </w:r>
    </w:p>
    <w:p>
      <w:r>
        <w:rPr>
          <w:sz w:val="22"/>
        </w:rPr>
        <w:t>This morning I attended an event about bladder cancer. Bladder cancer is the fifth highest killer in the United Kingdom, and people were anxious to meet the Minister and discuss those matters. Will he agree to meet bladder cancer organisations to take forward their four objectives to make things better for people in the United Kingdom?</w:t>
      </w:r>
    </w:p>
    <w:p/>
    <w:p>
      <w:r>
        <w:rPr>
          <w:b/>
          <w:color w:val="1A4A6E"/>
          <w:sz w:val="22"/>
        </w:rPr>
        <w:t>Wes Streeting</w:t>
      </w:r>
    </w:p>
    <w:p>
      <w:r>
        <w:rPr>
          <w:sz w:val="22"/>
        </w:rPr>
        <w:t>I am sure my hon. Friend the Under-Secretary of State for Health and Social Care (Ashley Dalton), who is the Minister responsible for cancer, would be delighted to meet campaigners, particularly as we put together the national cancer plan. We want to ensure that we capture every type of cancer, and genuinely improve cancer care for everyone in our country.</w:t>
      </w:r>
    </w:p>
    <w:p/>
    <w:p>
      <w:r>
        <w:rPr>
          <w:b/>
          <w:color w:val="1A4A6E"/>
          <w:sz w:val="22"/>
        </w:rPr>
        <w:t>Oliver Ryan (Ind)</w:t>
      </w:r>
    </w:p>
    <w:p>
      <w:r>
        <w:rPr>
          <w:sz w:val="22"/>
        </w:rPr>
        <w:t>The Minister may have seen my constituent Mollie Mulheron recently featured on “Newsnight”. Our local ICB recently refused her access to fertility treatment after recovery from an aggressive cancer with a high likelihood that her illness will return. Will the Minister meet me and Mollie to discuss that issue, and access to fertility treatment for cancer survivors and patients?</w:t>
      </w:r>
    </w:p>
    <w:p/>
    <w:p>
      <w:r>
        <w:rPr>
          <w:b/>
          <w:color w:val="1A4A6E"/>
          <w:sz w:val="22"/>
        </w:rPr>
        <w:t>Wes Streeting</w:t>
      </w:r>
    </w:p>
    <w:p>
      <w:r>
        <w:rPr>
          <w:sz w:val="22"/>
        </w:rPr>
        <w:t>Yes, I will make sure that my hon. Friend gets that meeting.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