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Repairs: New Technology</w:t>
      </w:r>
    </w:p>
    <w:p>
      <w:r>
        <w:rPr>
          <w:sz w:val="20"/>
        </w:rPr>
        <w:t>16 July 2026  ·  Commons  ·  Oral Questions</w:t>
      </w:r>
    </w:p>
    <w:p>
      <w:r>
        <w:rPr>
          <w:b/>
        </w:rPr>
        <w:t xml:space="preserve">Policy areas: </w:t>
      </w:r>
      <w:r>
        <w:rPr>
          <w:sz w:val="20"/>
        </w:rPr>
        <w:t>Finance and taxation, Government and public administration, Local government, Transport</w:t>
      </w:r>
    </w:p>
    <w:p>
      <w:r>
        <w:rPr>
          <w:b/>
        </w:rPr>
        <w:t xml:space="preserve">Topics: </w:t>
      </w:r>
      <w:r>
        <w:rPr>
          <w:sz w:val="20"/>
        </w:rPr>
        <w:t>ai in transport, local authority funding, new road technology, pothole repairs, road maintenance innovation</w:t>
      </w:r>
    </w:p>
    <w:p>
      <w:r>
        <w:rPr>
          <w:b/>
        </w:rPr>
        <w:t xml:space="preserve">Source: </w:t>
      </w:r>
      <w:r>
        <w:rPr>
          <w:sz w:val="20"/>
        </w:rPr>
        <w:t>https://hansard.parliament.uk/Commons/2026-07-16/debates/1EB7BB5D-FFB7-4628-A880-0E488852BEE1/RoadRepairsNewTechnology</w:t>
      </w:r>
    </w:p>
    <w:p/>
    <w:p>
      <w:r>
        <w:rPr>
          <w:b/>
          <w:color w:val="1A4A6E"/>
          <w:sz w:val="22"/>
        </w:rPr>
        <w:t>Ellie Chowns (Green)</w:t>
      </w:r>
    </w:p>
    <w:p>
      <w:r>
        <w:rPr>
          <w:sz w:val="22"/>
        </w:rPr>
        <w:t>13. What support she plans to provide to local authorities to help them adopt new technologies for tackling potholes and road defects.</w:t>
      </w:r>
    </w:p>
    <w:p/>
    <w:p>
      <w:r>
        <w:rPr>
          <w:b/>
          <w:color w:val="1A4A6E"/>
          <w:sz w:val="22"/>
        </w:rPr>
        <w:t>Simon Lightwood (The Parliamentary Under-Secretary of State for Transport)</w:t>
      </w:r>
    </w:p>
    <w:p>
      <w:r>
        <w:rPr>
          <w:sz w:val="22"/>
        </w:rPr>
        <w:t>The Government are providing local authorities with a record £7.3 billion investment in local road maintenance, giving councils the long-term certainty that they need to fix potholes, repair road defects and adopt a more preventive approach to maintenance. Some of the funding is being used to incentivise best practice and innovation. In addition, the Government have funded £30 million for Live Labs 2 programming, which is testing innovative materials, new technologies and maintenance techniques to help authorities improve road conditions while reducing costs and disruption.</w:t>
      </w:r>
    </w:p>
    <w:p/>
    <w:p>
      <w:r>
        <w:rPr>
          <w:b/>
          <w:color w:val="1A4A6E"/>
          <w:sz w:val="22"/>
        </w:rPr>
        <w:t>Chowns</w:t>
      </w:r>
    </w:p>
    <w:p>
      <w:r>
        <w:rPr>
          <w:sz w:val="22"/>
        </w:rPr>
        <w:t>Potholes are the bane of all our lives, including for my constituents, but I have a cunning plan: we could fix potholes much faster by tapping into the superpowers of bin men and women. Bin lorries travel every road every week. Why not equip them with cameras and AI-enabled technology, so that they can spot, map and log potholes immediately, as soon as they appear? That would significantly speed up the process of fixing them. This has been done very successfully in Australia. Will the Department for Transport work closely with the Ministry of Housing, Communities and Local Government to ensure that local authorities have the funding and co-ordination needed to adopt this fantastic technology nationwide?</w:t>
      </w:r>
    </w:p>
    <w:p/>
    <w:p>
      <w:r>
        <w:rPr>
          <w:b/>
          <w:color w:val="1A4A6E"/>
          <w:sz w:val="22"/>
        </w:rPr>
        <w:t>Simon Lightwood</w:t>
      </w:r>
    </w:p>
    <w:p>
      <w:r>
        <w:rPr>
          <w:sz w:val="22"/>
        </w:rPr>
        <w:t>That is exactly why the Government have funded the £30 million for Live Labs 2. We want councils to have access to the best available evidence on the condition of their roads. We have introduced a new road conditioning monitoring standard that enables local authorities to use a range of approved technologies, including innovative AI-based systems, to collect consistent and reliable data.</w:t>
      </w:r>
    </w:p>
    <w:p/>
    <w:p>
      <w:r>
        <w:rPr>
          <w:b/>
          <w:color w:val="1A4A6E"/>
          <w:sz w:val="22"/>
        </w:rPr>
        <w:t>Sarah Russell (Lab)</w:t>
      </w:r>
    </w:p>
    <w:p>
      <w:r>
        <w:rPr>
          <w:sz w:val="22"/>
        </w:rPr>
        <w:t>In my area, the improvement on potholes is noticeable, and I thank the Government for the additional funding, which is being used for large patching work; no longer is there just shovelling into endless holes. I am concerned, however, about road safety in my constituency. Understandably, the money has been prioritised for addressing the enormous backlog of roadworks that developed under the last Government. What more can we do to ensure safety, as well as good road conditions?</w:t>
      </w:r>
    </w:p>
    <w:p/>
    <w:p>
      <w:r>
        <w:rPr>
          <w:b/>
          <w:color w:val="1A4A6E"/>
          <w:sz w:val="22"/>
        </w:rPr>
        <w:t>Simon Lightwood</w:t>
      </w:r>
    </w:p>
    <w:p>
      <w:r>
        <w:rPr>
          <w:sz w:val="22"/>
        </w:rPr>
        <w:t>My hon. Friend will be aware that this Government brought forward, for the first time in over a decade, a road safety strategy. In addition, we have introduced a red, amber and green rating of local authorities, to identify where extra support is necessary in order to improve systems and practices, so that we can banish the potholes once and for 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