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Public Office (Accountability) Bill</w:t>
      </w:r>
    </w:p>
    <w:p>
      <w:r>
        <w:rPr>
          <w:sz w:val="20"/>
        </w:rPr>
        <w:t>16 July 2026  ·  Lords  ·  Debate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https://hansard.parliament.uk/Lords/2026-07-16/debates/07CC18A3-9404-466C-A78E-C363D1FFF323/PublicOfficeAccountabilityBill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