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Energy Prices Act 2022 (Extension of Time Limit) Regulations 2026</w:t>
      </w:r>
    </w:p>
    <w:p>
      <w:r>
        <w:rPr>
          <w:sz w:val="20"/>
        </w:rPr>
        <w:t>16 April 2026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Economy, Energy, Finance and taxation</w:t>
      </w:r>
    </w:p>
    <w:p>
      <w:r>
        <w:rPr>
          <w:b/>
        </w:rPr>
        <w:t xml:space="preserve">Topics: </w:t>
      </w:r>
      <w:r>
        <w:rPr>
          <w:sz w:val="20"/>
        </w:rPr>
        <w:t>cost of living support, draft regulations approval, energy price cap extension, statutory instrument approval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https://hansard.parliament.uk/Lords/2026-04-16/debates/2593245F-1024-409A-AAA4-7DAC92FFEB4B/EnergyPricesAct2022ExtensionOfTimeLimitRegulations2026</w:t>
      </w:r>
    </w:p>
    <w:p/>
    <w:p>
      <w:r>
        <w:rPr>
          <w:b/>
          <w:color w:val="1A4A6E"/>
          <w:sz w:val="22"/>
        </w:rPr>
        <w:t>Lord Whitehead</w:t>
      </w:r>
    </w:p>
    <w:p>
      <w:r>
        <w:rPr>
          <w:sz w:val="22"/>
        </w:rPr>
        <w:t>That the draft Regulations laid before the House on 23 February be approved. Relevant document: 54th Report from the Secondary Legislation Scrutiny Committee . C onsidered in Grand Committee on 13 April.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