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w:t>
      </w:r>
    </w:p>
    <w:p>
      <w:r>
        <w:rPr>
          <w:sz w:val="20"/>
        </w:rPr>
        <w:t>16 April 2026  ·  Commons  ·  Oral Questions</w:t>
      </w:r>
    </w:p>
    <w:p>
      <w:r>
        <w:rPr>
          <w:b/>
        </w:rPr>
        <w:t xml:space="preserve">Policy areas: </w:t>
      </w:r>
      <w:r>
        <w:rPr>
          <w:sz w:val="20"/>
        </w:rPr>
        <w:t>Economy, Finance and taxation, Government and public administration, Society and culture</w:t>
      </w:r>
    </w:p>
    <w:p>
      <w:r>
        <w:rPr>
          <w:b/>
        </w:rPr>
        <w:t xml:space="preserve">Topics: </w:t>
      </w:r>
      <w:r>
        <w:rPr>
          <w:sz w:val="20"/>
        </w:rPr>
        <w:t>bbc charter review, bbc funding, bbc independence, national insurance contributions</w:t>
      </w:r>
    </w:p>
    <w:p>
      <w:r>
        <w:rPr>
          <w:b/>
        </w:rPr>
        <w:t xml:space="preserve">Source: </w:t>
      </w:r>
      <w:r>
        <w:rPr>
          <w:sz w:val="20"/>
        </w:rPr>
        <w:t>https://hansard.parliament.uk/Commons/2026-04-16/debates/C6809794-FD36-4125-8D01-03998A23AE50/Bbc</w:t>
      </w:r>
    </w:p>
    <w:p/>
    <w:p>
      <w:r>
        <w:rPr>
          <w:b/>
          <w:color w:val="1A4A6E"/>
          <w:sz w:val="22"/>
        </w:rPr>
        <w:t>Cameron Thomas (LD)</w:t>
      </w:r>
    </w:p>
    <w:p>
      <w:r>
        <w:rPr>
          <w:sz w:val="22"/>
        </w:rPr>
        <w:t>5. What steps she is taking to support the BBC.</w:t>
      </w:r>
    </w:p>
    <w:p/>
    <w:p>
      <w:r>
        <w:rPr>
          <w:b/>
          <w:color w:val="1A4A6E"/>
          <w:sz w:val="22"/>
        </w:rPr>
        <w:t>Lisa Nandy (The Secretary of State for Culture, Media and Sport)</w:t>
      </w:r>
    </w:p>
    <w:p>
      <w:r>
        <w:rPr>
          <w:sz w:val="22"/>
        </w:rPr>
        <w:t>This Government believe strongly in the BBC. I recently announced at the Society of Editors event that the charter review period, which is incredibly important, will be the last of its kind. We intend to ensure through the charter process, subject to Parliament’s approval, that the charter puts the BBC on a permanent footing, so while the funding and terms of the BBC will continue to be renegotiated by successive Governments, its right to exist will never again be called into question.</w:t>
      </w:r>
    </w:p>
    <w:p/>
    <w:p>
      <w:r>
        <w:rPr>
          <w:b/>
          <w:color w:val="1A4A6E"/>
          <w:sz w:val="22"/>
        </w:rPr>
        <w:t>Cameron Thomas</w:t>
      </w:r>
    </w:p>
    <w:p>
      <w:r>
        <w:rPr>
          <w:sz w:val="22"/>
        </w:rPr>
        <w:t>Trump donor Larry Ellison and his son David own CBS News, will soon own CNN, and part-own TikTok. In 2024, Ellison senior’s Oracle paid a six-figure sum to Hanover Communications, for whom Michael Prescott was a managing director. One year later, Prescott’s leaked internal memo landed the BBC a $5 billion lawsuit from Donald Trump. Rupert Murdoch and GB News founder Robbie Gibb know that when you own the news, you own the people. I believe that our independent news broadcaster is under attack from within and without. How are the Government going to protect it?</w:t>
      </w:r>
    </w:p>
    <w:p/>
    <w:p>
      <w:r>
        <w:rPr>
          <w:b/>
          <w:color w:val="1A4A6E"/>
          <w:sz w:val="22"/>
        </w:rPr>
        <w:t>Lisa Nandy</w:t>
      </w:r>
    </w:p>
    <w:p>
      <w:r>
        <w:rPr>
          <w:sz w:val="22"/>
        </w:rPr>
        <w:t>As I said, we intend to put the BBC on a permanent charter, precisely because we believe it is a vital and essential part of our democracy, and it must be able to hold us all to account without fear or favour, free from political interference. The hon. Gentleman alludes to particular appointments to the board. I do not have the power to change those appointments, but I do have the ability to review them through the charter review, which I will do. When it comes to Governments overseas, we will always defend the BBC’s right to hold those in power to account, whoever they are.</w:t>
      </w:r>
    </w:p>
    <w:p/>
    <w:p>
      <w:r>
        <w:rPr>
          <w:b/>
          <w:color w:val="1A4A6E"/>
          <w:sz w:val="22"/>
        </w:rPr>
        <w:t>Rupa Huq (Lab)</w:t>
      </w:r>
    </w:p>
    <w:p>
      <w:r>
        <w:rPr>
          <w:sz w:val="22"/>
        </w:rPr>
        <w:t>Thankfully, the BBC is nothing like the public service broadcaster in Hungary—I was there monitoring elections; the winner, Péter Magyar, said that it is like North Korean propaganda. To protect Auntie Beeb, will my right hon. Friend reconsider the anomaly that, despite being a fixed-income public body—I am ex-staff myself—the BBC has not been given relief from the 2% rise in employer national insurance contributions, unlike schools and hospitals, leaving a yearly £20 million black hole at a time of falling licence fee income? Can the BBC be granted a partial or total waiver, so that we can keep getting good quality output and stop staff cuts?</w:t>
      </w:r>
    </w:p>
    <w:p/>
    <w:p>
      <w:r>
        <w:rPr>
          <w:b/>
          <w:color w:val="1A4A6E"/>
          <w:sz w:val="22"/>
        </w:rPr>
        <w:t>Lisa Nandy</w:t>
      </w:r>
    </w:p>
    <w:p>
      <w:r>
        <w:rPr>
          <w:sz w:val="22"/>
        </w:rPr>
        <w:t>My hon. Friend alludes to the fact that many countries around the world are investing heavily in propaganda. The BBC is a light on the hill for people in many parts of the world through its World Service, and other international services. We want to ensure that we safeguard that through the charter review. She talked about financial pressures on the BBC. Colleagues will know that yesterday the BBC interim director general announced significant cuts to staffing, which I know has had a strong effect on staff and is of real concern to people out in the country. I had the pleasure of meeting the new incoming director general of the BBC yesterday, and one of the first things we discussed was how we put the BBC on a sound financial footing going forward. I will of course look into the issues raised by my hon.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