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Shoplifting</w:t>
      </w:r>
    </w:p>
    <w:p>
      <w:r>
        <w:rPr>
          <w:sz w:val="20"/>
        </w:rPr>
        <w:t>15 September 2025  ·  Commons  ·  Oral Questions</w:t>
      </w:r>
    </w:p>
    <w:p>
      <w:r>
        <w:rPr>
          <w:b/>
        </w:rPr>
        <w:t xml:space="preserve">Policy areas: </w:t>
      </w:r>
      <w:r>
        <w:rPr>
          <w:sz w:val="20"/>
        </w:rPr>
        <w:t>Business and industry, Crime, justice and law</w:t>
      </w:r>
    </w:p>
    <w:p>
      <w:r>
        <w:rPr>
          <w:b/>
        </w:rPr>
        <w:t xml:space="preserve">Topics: </w:t>
      </w:r>
      <w:r>
        <w:rPr>
          <w:sz w:val="20"/>
        </w:rPr>
        <w:t>compensation for theft, police powers, retail crime, shoplifting statistics, small business support</w:t>
      </w:r>
    </w:p>
    <w:p>
      <w:r>
        <w:rPr>
          <w:b/>
        </w:rPr>
        <w:t xml:space="preserve">Source: </w:t>
      </w:r>
      <w:r>
        <w:rPr>
          <w:sz w:val="20"/>
        </w:rPr>
        <w:t>https://hansard.parliament.uk/Commons/2025-09-15/debates/80F6B433-2E92-49F4-BA38-1DB91AB75C40/Shoplifting</w:t>
      </w:r>
    </w:p>
    <w:p/>
    <w:p>
      <w:r>
        <w:rPr>
          <w:b/>
          <w:color w:val="1A4A6E"/>
          <w:sz w:val="22"/>
        </w:rPr>
        <w:t>Ben Goldsborough (Lab)</w:t>
      </w:r>
    </w:p>
    <w:p>
      <w:r>
        <w:rPr>
          <w:sz w:val="22"/>
        </w:rPr>
        <w:t>10. What steps her Department is taking to help tackle shoplifting.</w:t>
      </w:r>
    </w:p>
    <w:p/>
    <w:p>
      <w:r>
        <w:rPr>
          <w:b/>
          <w:color w:val="1A4A6E"/>
          <w:sz w:val="22"/>
        </w:rPr>
        <w:t>Sarah Jones (The Minister for Policing and Crime)</w:t>
      </w:r>
    </w:p>
    <w:p>
      <w:r>
        <w:rPr>
          <w:sz w:val="22"/>
        </w:rPr>
        <w:t>Shop theft hit a record high in the last year of the previous Government, but our Crime and Policing Bill will remove the effective immunity for shop thefts under £200. We are investing over £7 million to support police efforts against retail crime over the next three years, including supporting a specialist team to target organised gangs and offenders. We also back the Tackling Retail Crime Together strategy, in which industry and police are collaborating to better target perpetrators.</w:t>
      </w:r>
    </w:p>
    <w:p/>
    <w:p>
      <w:r>
        <w:rPr>
          <w:b/>
          <w:color w:val="1A4A6E"/>
          <w:sz w:val="22"/>
        </w:rPr>
        <w:t>Ben Goldsborough</w:t>
      </w:r>
    </w:p>
    <w:p>
      <w:r>
        <w:rPr>
          <w:sz w:val="22"/>
        </w:rPr>
        <w:t>As a proud member of the Union of Shop, Distributive and Allied Workers and formerly the youngest deputy store manager for Halford’s in the east of England, I know at first hand the fear that shoplifting causes to retail workers. What action is my hon. Friend taking to ensure that the police have the powers they need to use the full force of the law to tackle those who steal from our shops?</w:t>
      </w:r>
    </w:p>
    <w:p/>
    <w:p>
      <w:r>
        <w:rPr>
          <w:b/>
          <w:color w:val="1A4A6E"/>
          <w:sz w:val="22"/>
        </w:rPr>
        <w:t>Sarah Jones</w:t>
      </w:r>
    </w:p>
    <w:p>
      <w:r>
        <w:rPr>
          <w:sz w:val="22"/>
        </w:rPr>
        <w:t>My hon. Friend is absolutely right. Every Member of Parliament hears about this issue, and knows how distressing it is. The intimidation of shop workers must stop, and the thieves who target shops and are stealing to order must be targeted. We are repealing the legislation that makes shop theft of and below £200 a summary-only offence, which will send a clear message that we will not tolerate this crime.</w:t>
      </w:r>
    </w:p>
    <w:p/>
    <w:p>
      <w:r>
        <w:rPr>
          <w:b/>
          <w:color w:val="1A4A6E"/>
          <w:sz w:val="22"/>
        </w:rPr>
        <w:t>Liz Jarvis (LD)</w:t>
      </w:r>
    </w:p>
    <w:p>
      <w:r>
        <w:rPr>
          <w:sz w:val="22"/>
        </w:rPr>
        <w:t>Recently, A. C. Models in my constituency was targeted by a series of thefts that cost the owners, Annette and Clive, thousands of pounds, yet the shoplifter was ordered to pay them just £240 in compensation. With retail losses due to theft at record highs, what measures are the Government taking to support small businesses that are preyed on by shoplifters?</w:t>
      </w:r>
    </w:p>
    <w:p/>
    <w:p>
      <w:r>
        <w:rPr>
          <w:b/>
          <w:color w:val="1A4A6E"/>
          <w:sz w:val="22"/>
        </w:rPr>
        <w:t>Sarah Jones</w:t>
      </w:r>
    </w:p>
    <w:p>
      <w:r>
        <w:rPr>
          <w:sz w:val="22"/>
        </w:rPr>
        <w:t>We need to protect retail workers, and we need to do more to tackle shop theft. As I have just outlined, we are doing just that. I am very sorry that the hon. Lady’s constituents have had to suffer this terrible crime. We need to ensure that the message is loud and clear that we will not accept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