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Pensioners: Shoplifting</w:t>
      </w:r>
    </w:p>
    <w:p>
      <w:r>
        <w:rPr>
          <w:sz w:val="20"/>
        </w:rPr>
        <w:t>15 May 2025  ·  Lords  ·  Oral Questions</w:t>
      </w:r>
    </w:p>
    <w:p>
      <w:r>
        <w:rPr>
          <w:b/>
        </w:rPr>
        <w:t xml:space="preserve">Policy areas: </w:t>
      </w:r>
      <w:r>
        <w:rPr>
          <w:sz w:val="20"/>
        </w:rPr>
        <w:t>Crime, justice and law, Economy, Welfare and benefits</w:t>
      </w:r>
    </w:p>
    <w:p>
      <w:r>
        <w:rPr>
          <w:b/>
        </w:rPr>
        <w:t xml:space="preserve">Topics: </w:t>
      </w:r>
      <w:r>
        <w:rPr>
          <w:sz w:val="20"/>
        </w:rPr>
        <w:t>pensioner poverty, pensioner shoplifting rates, retail crime strategy, state pension levels, winter fuel payment</w:t>
      </w:r>
    </w:p>
    <w:p>
      <w:r>
        <w:rPr>
          <w:b/>
        </w:rPr>
        <w:t xml:space="preserve">Source: </w:t>
      </w:r>
      <w:r>
        <w:rPr>
          <w:sz w:val="20"/>
        </w:rPr>
        <w:t>https://hansard.parliament.uk/Lords/2025-05-15/debates/E6D1736D-110C-482A-AC05-1E953C570102/PensionersShoplifting</w:t>
      </w:r>
    </w:p>
    <w:p/>
    <w:p>
      <w:r>
        <w:rPr>
          <w:b/>
          <w:color w:val="1A4A6E"/>
          <w:sz w:val="22"/>
        </w:rPr>
        <w:t>Lord Sikka</w:t>
      </w:r>
    </w:p>
    <w:p>
      <w:r>
        <w:rPr>
          <w:sz w:val="22"/>
        </w:rPr>
        <w:t>My Lords, all shop theft is unacceptable, and we are taking action to drive down retail crime. However, there is no official data to give an accurate assessment of the age of those who commit shop theft. Today—as we speak—the Home Office is once again hosting the Retail Crime Forum, which brings together representatives from the retail sector, security providers and law enforcement agencies.</w:t>
      </w:r>
    </w:p>
    <w:p/>
    <w:p>
      <w:r>
        <w:rPr>
          <w:b/>
          <w:color w:val="1A4A6E"/>
          <w:sz w:val="22"/>
        </w:rPr>
        <w:t>The Minister of State, Home Office (Lab)</w:t>
      </w:r>
    </w:p>
    <w:p>
      <w:r>
        <w:rPr>
          <w:sz w:val="22"/>
        </w:rPr>
        <w:t>My Lords, poverty is a major cause of shoplifting. The full state pension of £11,973 is less than 50% of the minimum wage and is received by less than 30% of pensioners. Despite benefits, 2 million pensioners live in poverty, and over 100,000 a year die in fuel poverty. The loss of the winter fuel payment, unchecked profiteering and frozen income tax allowances will only worsen matters. The Minister has the power to reduce pensioner poverty by aligning the state pension with the living wage. When will he do that?</w:t>
      </w:r>
    </w:p>
    <w:p/>
    <w:p>
      <w:r>
        <w:rPr>
          <w:b/>
          <w:color w:val="1A4A6E"/>
          <w:sz w:val="22"/>
        </w:rPr>
        <w:t>Lord Sikka</w:t>
      </w:r>
    </w:p>
    <w:p>
      <w:r>
        <w:rPr>
          <w:sz w:val="22"/>
        </w:rPr>
        <w:t>The survey that has generated this Question was undertaken by one security firm, which found that only 5% of “pensioners” were undertaking shop theft. It defined “pensioners” as people aged over 50. It was complete, false nonsense, so before we go any further, let us just kill right now the argument that pensioners are a particular focus for shop theft. They are not. It is criminal organised gangs and that is where the Government are focused.</w:t>
      </w:r>
    </w:p>
    <w:p>
      <w:r>
        <w:rPr>
          <w:sz w:val="22"/>
        </w:rPr>
        <w:t>My noble friend mentioned a range of issues to do with challenges that pensioners face. We are protecting the poorest pensioners through the winter fuel allowance, ensuring that we can maintain the triple lock, and supporting pensioners generally. Even with all those measures, it is not acceptable for anybody to walk into a shop and steal something off the shelf, because that is a criminal act and it ensures costs go up for everybody else, including pensioners who obey the law. It is not acceptable, and I hope that we can focus in the Crime and Policing Bill on how we tackle shop theft as a whole.</w:t>
      </w:r>
    </w:p>
    <w:p/>
    <w:p>
      <w:r>
        <w:rPr>
          <w:b/>
          <w:color w:val="1A4A6E"/>
          <w:sz w:val="22"/>
        </w:rPr>
        <w:t>Lord Hanson of Flint</w:t>
      </w:r>
    </w:p>
    <w:p>
      <w:r>
        <w:rPr>
          <w:sz w:val="22"/>
        </w:rPr>
        <w:t>My Lords, I note that the Minister is about to have a meeting with a group of people dealing with this issue. Can he assure me that the trade union movement will be involved in that? I spent some time working for the Co-op many years ago. It is very frightening when people walk into a shop where you are employed and steal—that is what it is—the merchandise. Can I have an assurance that the trade union movement will be included in his consultation?</w:t>
      </w:r>
    </w:p>
    <w:p/>
    <w:p>
      <w:r>
        <w:rPr>
          <w:b/>
          <w:color w:val="1A4A6E"/>
          <w:sz w:val="22"/>
        </w:rPr>
        <w:t>Lord Balfe</w:t>
      </w:r>
    </w:p>
    <w:p>
      <w:r>
        <w:rPr>
          <w:sz w:val="22"/>
        </w:rPr>
        <w:t>I should declare an interest in that I am a member of the Union of Shop, Distributive and Allied Workers, and have been since 1979. I am fully in contact with the members of that union, who do a great job in supporting shop staff and shop presence. What staff should not face is attacks from individuals when they uphold the law on cigarette sales, alcohol sales or other sales. In fact, I moved an amendment some years ago to ensure that protection was in place. It was defeated by the then Conservative Government. I am very proud to say that I shall be moving the same Motion in the Crime and Policing Bill and that it will be passed by my colleagues.</w:t>
      </w:r>
    </w:p>
    <w:p/>
    <w:p>
      <w:r>
        <w:rPr>
          <w:b/>
          <w:color w:val="1A4A6E"/>
          <w:sz w:val="22"/>
        </w:rPr>
        <w:t>Lord Hanson of Flint</w:t>
      </w:r>
    </w:p>
    <w:p>
      <w:r>
        <w:rPr>
          <w:sz w:val="22"/>
        </w:rPr>
        <w:t>My Lords, retailers often choose not to involve police when pensioners are caught shoplifting. Will the Minister discuss this issue with the College of Policing to ensure there is a consistent and fair approach to all offenders; balancing compassion for those who are in genuine hardship with the need for deterrence and public confidence in the justice system?</w:t>
      </w:r>
    </w:p>
    <w:p/>
    <w:p>
      <w:r>
        <w:rPr>
          <w:b/>
          <w:color w:val="1A4A6E"/>
          <w:sz w:val="22"/>
        </w:rPr>
        <w:t>Baroness Doocey</w:t>
      </w:r>
    </w:p>
    <w:p>
      <w:r>
        <w:rPr>
          <w:sz w:val="22"/>
        </w:rPr>
        <w:t>Under the last Government, the National Police Chiefs’ Council produced a retail crime action plan, which is now around two years old. It includes a range of measures on how we can reduce shop theft across the board, but also looking at specific sectors. We have backed that up with a £7 million fund this year to support action on shop theft in town centres in particular.</w:t>
      </w:r>
    </w:p>
    <w:p>
      <w:r>
        <w:rPr>
          <w:sz w:val="22"/>
        </w:rPr>
        <w:t>I accept that there are a range of reasons why individuals undertake shop theft. Some are in criminal gangs, some are fuelling addiction problems, and some, as my noble friend mentioned, do so for reasons to do with poverty. We need to address all those issues but, ultimately, we should have no tolerance of shop theft as a whole, because it costs society, costs us as individuals, and is a crime that is seen as being victimless when it certainly is not. By all means, let us look at the individual circumstances, but our advice to police forces is to focus on this as a serious issue, for growth in the economy and for the impact on our society as a whole.</w:t>
      </w:r>
    </w:p>
    <w:p/>
    <w:p>
      <w:r>
        <w:rPr>
          <w:b/>
          <w:color w:val="1A4A6E"/>
          <w:sz w:val="22"/>
        </w:rPr>
        <w:t>Lord Hanson of Flint</w:t>
      </w:r>
    </w:p>
    <w:p>
      <w:r>
        <w:rPr>
          <w:sz w:val="22"/>
        </w:rPr>
        <w:t>My Lords, I question my noble friend the Minister’s statement that the poorest pensioners have been protected through the winter fuel abolition. The poorest pensioners are the 700,000 entitled to pension credit who do not claim it, and they are not getting the winter fuel payment.</w:t>
      </w:r>
    </w:p>
    <w:p/>
    <w:p>
      <w:r>
        <w:rPr>
          <w:b/>
          <w:color w:val="1A4A6E"/>
          <w:sz w:val="22"/>
        </w:rPr>
        <w:t>Lord Davies of Brixton</w:t>
      </w:r>
    </w:p>
    <w:p>
      <w:r>
        <w:rPr>
          <w:sz w:val="22"/>
        </w:rPr>
        <w:t>My noble friend will know that Ministers in the DWP and the Treasury are very cognisant of the need to ensure we have an uptake by people who need and qualify for the winter fuel payment who currently do not have it. My understanding is that the DWP has written to all those pensioners. There have been some difficult decisions; let us not get away from that. I lost my winter fuel payment. Should I, as a Minister of the Crown, have that additional payment? No. Should millionaires have that additional payment? No. But the Government are determined to support poorer members of the community and poorer pensioners. That is what we are trying to do.</w:t>
      </w:r>
    </w:p>
    <w:p/>
    <w:p>
      <w:r>
        <w:rPr>
          <w:b/>
          <w:color w:val="1A4A6E"/>
          <w:sz w:val="22"/>
        </w:rPr>
        <w:t>Lord Hanson of Flint</w:t>
      </w:r>
    </w:p>
    <w:p>
      <w:r>
        <w:rPr>
          <w:sz w:val="22"/>
        </w:rPr>
        <w:t>My Lords, it is imperative that those working in shops, and retail workers in general, are protected in the face of significant levels of aggressive behaviour and violence in so-called kamikaze shoplifting raids. I know that the Government plan to bring in a new specific offence of assaulting retail workers. However, new laws like that work only when the police are there to enforce them. Can the Minister confirm that the number of new police officers entering the front line will be sufficient to help tackle the crime of shoplifting in general?</w:t>
      </w:r>
    </w:p>
    <w:p/>
    <w:p>
      <w:r>
        <w:rPr>
          <w:b/>
          <w:color w:val="1A4A6E"/>
          <w:sz w:val="22"/>
        </w:rPr>
        <w:t>Lord Cameron of Lochiel</w:t>
      </w:r>
    </w:p>
    <w:p>
      <w:r>
        <w:rPr>
          <w:sz w:val="22"/>
        </w:rPr>
        <w:t>I shall say two things to the noble Lord, and I hope he can support the Government on this. We have put in an extra £1 billion of funding into policing this year, over and above what was in last year. We are funding 3,000 extra neighbourhood police officers this year. The plan is to fund 13,000 neighbourhood police officers over the course of this Parliament. I was Police Minister in 2010. In 2011, 20,000 police officers were lost, and that has had a big impact on capacity over that time. I say to the noble Lord that people who undertake violence and ram raids are criminal organised gangs and the police need to focus on that, but neighbourhood policing can also help in improving relationships and highlighting the fact that shop theft, be it one cup of coffee, a jar of coffee or a ram raid full of alcohol, meat and expensive products, is taken seriously by the police.</w:t>
      </w:r>
    </w:p>
    <w:p/>
    <w:p>
      <w:r>
        <w:rPr>
          <w:b/>
          <w:color w:val="1A4A6E"/>
          <w:sz w:val="22"/>
        </w:rPr>
        <w:t>Lord Hanson of Flint</w:t>
      </w:r>
    </w:p>
    <w:p>
      <w:r>
        <w:rPr>
          <w:sz w:val="22"/>
        </w:rPr>
        <w:t>My Lords, I think the Government’s plan is a good one; there is nothing wrong with the plan. What has happened over the years is that we used to get reports of shoplifting only when they caught the offender, so the police went, and we had a very good detection rate because the offender was presented. What has happened over time is that CCTV and other devices have captured shoplifters who have left the premises. The determinant is whether the police attend. If they attend, they have a good chance of catching them there or using the evidence that is available. Particularly for shop workers, where violence has been used, somebody follows up. I think that what has happened over time is that there has not been the follow-up. That needs to happen. If it happened to be a pensioner who was the offender, they might actually catch them.</w:t>
      </w:r>
    </w:p>
    <w:p/>
    <w:p>
      <w:r>
        <w:rPr>
          <w:b/>
          <w:color w:val="1A4A6E"/>
          <w:sz w:val="22"/>
        </w:rPr>
        <w:t>Lord Hogan-Howe</w:t>
      </w:r>
    </w:p>
    <w:p>
      <w:r>
        <w:rPr>
          <w:sz w:val="22"/>
        </w:rPr>
        <w:t>I agree strongly with the noble Lord that it is extremely important that all offences are registered. That is a responsibility on shops as well as on the police force and on us as a community as a whole. We need to know the level and scale of the problem. I am pleased to report that there has been an increase in the number of arrests and prosecutions for shop theft over the past six months, and that is a direction of travel that I hope we can continue, because it is important that we address criminal gangs. However, if individuals are stealing because of alcohol or drug misuse or because of not being able to afford to live, those are other issues that we need to register, address and work with the rest of society to resolve.</w:t>
      </w:r>
    </w:p>
    <w:p/>
    <w:p>
      <w:r>
        <w:rPr>
          <w:b/>
          <w:color w:val="1A4A6E"/>
          <w:sz w:val="22"/>
        </w:rPr>
        <w:t>Lord Hanson of Flint</w:t>
      </w:r>
    </w:p>
    <w:p>
      <w:r>
        <w:rPr>
          <w:sz w:val="22"/>
        </w:rPr>
        <w:t>My Lords, there was a lot of public concern about the policy, which it seems that the previous Government were complicit in, that there would be an arbitrary threshold in terms of shoplifting before proceedings would take place. Can my noble friend confirm that that is totally against current government policy and that we will encourage police forces to prosecute in all such cases?</w:t>
      </w:r>
    </w:p>
    <w:p/>
    <w:p>
      <w:r>
        <w:rPr>
          <w:b/>
          <w:color w:val="1A4A6E"/>
          <w:sz w:val="22"/>
        </w:rPr>
        <w:t>Lord Harris of Haringey</w:t>
      </w:r>
    </w:p>
    <w:p>
      <w:r>
        <w:rPr>
          <w:sz w:val="22"/>
        </w:rPr>
        <w:t>In 2014, the then Government introduced a £200 threshold, which meant that police forces were, in effect, told to disregard shop theft below £200. I was the shadow Police Minister in 2014, and I opposed that measure. I am pleased to say that in the Crime and Policing Bill that will be coming before this House very shortly that £200 threshold will be scrapped. It might have taken 11 years to get to that position, but it is 11 years that have changed because there was an election victory on 4 July last year.</w:t>
      </w:r>
    </w:p>
    <w:p/>
    <w:p>
      <w:r>
        <w:rPr>
          <w:b/>
          <w:color w:val="1A4A6E"/>
          <w:sz w:val="22"/>
        </w:rPr>
        <w:t>Lord Hanson of Flint</w:t>
      </w:r>
    </w:p>
    <w:p>
      <w:r>
        <w:rPr>
          <w:sz w:val="22"/>
        </w:rPr>
        <w:t>In 2014, the then Government introduced a £200 threshold, which meant that police forces were, in effect, told to disregard shop theft below £200. I was the shadow Police Minister in 2014, and I opposed that measure. I am pleased to say that in the Crime and Policing Bill that will be coming before this House very shortly that £200 threshold will be scrapped. It might have taken 11 years to get to that position, but it is 11 years that have changed because there was an election victory on 4 July last year.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