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15 June 2026  ·  Commons  ·  Proceedings</w:t>
      </w:r>
    </w:p>
    <w:p>
      <w:r>
        <w:rPr>
          <w:b/>
        </w:rPr>
        <w:t xml:space="preserve">Source: </w:t>
      </w:r>
      <w:r>
        <w:rPr>
          <w:sz w:val="20"/>
        </w:rPr>
        <w:t>https://hansard.parliament.uk/Commons/2026-06-15/debates/EA20D063-CE96-4612-80A4-F7EE6320868A/PointOfOrder</w:t>
      </w:r>
    </w:p>
    <w:p/>
    <w:p>
      <w:r>
        <w:rPr>
          <w:b/>
          <w:color w:val="1A4A6E"/>
          <w:sz w:val="22"/>
        </w:rPr>
        <w:t>David Reed (Con)</w:t>
      </w:r>
    </w:p>
    <w:p>
      <w:r>
        <w:rPr>
          <w:sz w:val="22"/>
        </w:rPr>
        <w:t>On a point of order, Madam Deputy Speaker. During the urgent question on the defence investment plan, the Minister for Defence Readiness and Industry said that the Government are committed to all 62 recommendations laid out in the strategic defence review. In a later response to a right hon. Member, he described those recommendations as being “supported” by the Government. As you will know, Madam Deputy Speaker, the word “committed” carries a specific financial meaning in our civil service, so can the Minister use this opportunity to clarify the Government’s position? If not, can you advise me on how to get an appropriate answer?</w:t>
      </w:r>
    </w:p>
    <w:p/>
    <w:p>
      <w:r>
        <w:rPr>
          <w:b/>
          <w:color w:val="1A4A6E"/>
          <w:sz w:val="22"/>
        </w:rPr>
        <w:t>Madam Deputy Speaker</w:t>
      </w:r>
    </w:p>
    <w:p>
      <w:r>
        <w:rPr>
          <w:sz w:val="22"/>
        </w:rPr>
        <w:t>I am grateful to the hon. Gentleman for notice of his point of order, and I understand that he also notified the Minister that he intended to raise it. As he will know, it is not a matter for the Chair, but I am sure that Government Front Benchers have heard him, and if the Minister wishes to respond, he can of course do so through a further point of order.</w:t>
      </w:r>
    </w:p>
    <w:p/>
    <w:p>
      <w:r>
        <w:rPr>
          <w:b/>
          <w:color w:val="1A4A6E"/>
          <w:sz w:val="22"/>
        </w:rPr>
        <w:t>Luke Pollard (The Minister for Defence Readiness and Industry)</w:t>
      </w:r>
    </w:p>
    <w:p>
      <w:r>
        <w:rPr>
          <w:sz w:val="22"/>
        </w:rPr>
        <w:t>Further to that point of order, Madam Deputy Speaker. I am grateful to my Devon neighbour, the hon. Member for Exmouth and Exeter East (David Reed), for allowing me to say again that the Government back all 62 recommendations of the strategic defence review, and we are implementing all 62 of those recommendations. It is an important, first-of-its-kind review, and it is one that this Government fully back.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