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 Strategy</w:t>
      </w:r>
    </w:p>
    <w:p>
      <w:r>
        <w:rPr>
          <w:sz w:val="20"/>
        </w:rPr>
        <w:t>15 December 2025  ·  Commons  ·  Debate</w:t>
      </w:r>
    </w:p>
    <w:p>
      <w:r>
        <w:rPr>
          <w:b/>
        </w:rPr>
        <w:t xml:space="preserve">Policy areas: </w:t>
      </w:r>
      <w:r>
        <w:rPr>
          <w:sz w:val="20"/>
        </w:rPr>
        <w:t>Crime, justice and law, Society and culture</w:t>
      </w:r>
    </w:p>
    <w:p>
      <w:r>
        <w:rPr>
          <w:b/>
        </w:rPr>
        <w:t xml:space="preserve">Topics: </w:t>
      </w:r>
      <w:r>
        <w:rPr>
          <w:sz w:val="20"/>
        </w:rPr>
        <w:t>domestic abuse support, online misogynistic content, rape offence charging, vawg strategy publication, violence against women and girls</w:t>
      </w:r>
    </w:p>
    <w:p>
      <w:r>
        <w:rPr>
          <w:b/>
        </w:rPr>
        <w:t xml:space="preserve">Source: </w:t>
      </w:r>
      <w:r>
        <w:rPr>
          <w:sz w:val="20"/>
        </w:rPr>
        <w:t>https://hansard.parliament.uk/Commons/2025-12-15/debates/DD82D877-4D03-44B0-8AD0-F0A47DA85A3E/ViolenceAgainstWomenAndGirlsStrategy</w:t>
      </w:r>
    </w:p>
    <w:p/>
    <w:p>
      <w:r>
        <w:rPr>
          <w:b/>
          <w:color w:val="1A4A6E"/>
          <w:sz w:val="22"/>
        </w:rPr>
        <w:t>Marie Goldman (LD)</w:t>
      </w:r>
    </w:p>
    <w:p>
      <w:r>
        <w:rPr>
          <w:sz w:val="22"/>
        </w:rPr>
        <w:t>(Urgent Question) : To ask the Secretary of State for the Home Department if she will make a statement on the violence against women and girls strategy.</w:t>
      </w:r>
    </w:p>
    <w:p/>
    <w:p>
      <w:r>
        <w:rPr>
          <w:b/>
          <w:color w:val="1A4A6E"/>
          <w:sz w:val="22"/>
        </w:rPr>
        <w:t>Jess Phillips (The Parliamentary Under-Secretary of State for the Home Department)</w:t>
      </w:r>
    </w:p>
    <w:p>
      <w:r>
        <w:rPr>
          <w:sz w:val="22"/>
        </w:rPr>
        <w:t>The scale of violence against women and girls in our country is intolerable, and this Government are treating it as a national emergency. Members are aware that we have made an unprecedented commitment to halve violence against women and girls in a decade. This effort will be underpinned by our violence against women and girls strategy. As I said in my oral statement on the Angiolini inquiry earlier this month, I know that there is a great deal of interest in that strategy. Having lived and breathed this piece of work for many months, the eagerness with which colleagues across the House are awaiting its publication is something I welcome, not least because in order to succeed in our mission, we will need everyone to play their part, including Members of all political stripes. I can confirm that the strategy will be published this Thursday, 18 December, and I look forward to presenting it to the House on that day. I will be very happy to discuss every detail and every policy in our plan once it has been launched; until then, I hope that hon. Members will bear with me for just a few more days.</w:t>
      </w:r>
    </w:p>
    <w:p>
      <w:r>
        <w:rPr>
          <w:sz w:val="22"/>
        </w:rPr>
        <w:t>We have not been sitting idle, however. Since the general election, we have taken urgent steps to strengthen the response. We have introduced new protections for stalking victims, launched long-awaited domestic abuse protection orders, increased refuge funding and increased helpline funding. We have placed domestic abuse specialists in 999 control rooms in the first five areas, and we have begun the process of ending the presumption of contact—something begged for by victims for years. We are expanding support for child victims of trafficking across the country. Because I have a time limit, I will not list the many other things that have been done in this area not just by the Home Department, but by every Government Department. I really could go on.</w:t>
      </w:r>
    </w:p>
    <w:p>
      <w:r>
        <w:rPr>
          <w:sz w:val="22"/>
        </w:rPr>
        <w:t>Those steps are all having an impact, but to give every woman and girl the safety and security they deserve, a complete reset is needed. Through the strategy, we will go further than ever before in our efforts to deliver real and lasting change, and provide every woman and girl across the country with the safety and security that they deserve.</w:t>
      </w:r>
    </w:p>
    <w:p/>
    <w:p>
      <w:r>
        <w:rPr>
          <w:b/>
          <w:color w:val="1A4A6E"/>
          <w:sz w:val="22"/>
        </w:rPr>
        <w:t>Marie Goldman</w:t>
      </w:r>
    </w:p>
    <w:p>
      <w:r>
        <w:rPr>
          <w:sz w:val="22"/>
        </w:rPr>
        <w:t>I stand here today disappointed—disappointed that women and girls continue to be unsafe in Britain in 2025, and disappointed that the strategy has been delayed three times this year, when urgent action is clearly needed. This Government should not have to be dragged before the House for an urgent question on a strategy that should have been published months ago. I am disappointed that, now that it is finally set to be published—on Parliament’s final sitting day of the year—stakeholders have said that the consultation process was inadequate and that the strategy “feels like an afterthought”. Meanwhile, the Home Secretary has been trailing it on the airwaves without parliamentary scrutiny.</w:t>
      </w:r>
    </w:p>
    <w:p>
      <w:r>
        <w:rPr>
          <w:sz w:val="22"/>
        </w:rPr>
        <w:t>One in four women have experienced domestic abuse. A woman is killed by a man every three days. Only 2.6% of rape offences result in a charge or summons. Those are shocking figures, and they are certainly not an afterthought to me or to the millions of women and girls in Britain. The police have called this a national emergency, and they are right, yet consecutive Governments have either sat on their hands or produced VAWG strategies that have failed time and again, as a National Audit Office report showed this year.</w:t>
      </w:r>
    </w:p>
    <w:p>
      <w:r>
        <w:rPr>
          <w:sz w:val="22"/>
        </w:rPr>
        <w:t>How will this strategy succeed where others have failed? How will progress towards halving violence against women and girls be measured? What interim targets will be set, and what consequences will follow if those targets are missed? Finally, as long as violent, misogynistic content continues to reach children online, the crisis will persist. Social media companies are failing to enforce their own terms of service, and the Online Safety Act 2023 has yet to deliver. What will the Home Secretary do to change that?</w:t>
      </w:r>
    </w:p>
    <w:p/>
    <w:p>
      <w:r>
        <w:rPr>
          <w:b/>
          <w:color w:val="1A4A6E"/>
          <w:sz w:val="22"/>
        </w:rPr>
        <w:t>Jess Phillips</w:t>
      </w:r>
    </w:p>
    <w:p>
      <w:r>
        <w:rPr>
          <w:sz w:val="22"/>
        </w:rPr>
        <w:t>I feel every moment of disappointment that the hon. Lady feels about the failures over the years. I recall working in a service during the coalition Government, when we had to cut our child rape service and get the money from the Big Lottery Fund, because the state, in an era of austerity under that Government, took away the funding that we had used for a child rape counselling service. There are many, many years to reset. We have to change decades—not decades, actually, but millennia—of the expectation that women are just meant to expect this violence.</w:t>
      </w:r>
    </w:p>
    <w:p>
      <w:r>
        <w:rPr>
          <w:sz w:val="22"/>
        </w:rPr>
        <w:t>I could have made a document that, like all the documents that went before, did not do that reset. The delay—I am going to do something rare for a Government Minister—is my fault. It is entirely my fault because, with every iteration, the strategy was not ambitious enough. I could have done it more quickly, and then it would not have been as good. I apologise that the hon. Lady has to wait till Christmas, but there have been decades of failure. The metrics that we will be measured against and the plans for how they will be measured will all be released on Thursday. The hon. Lady will be able to hold me to account. I will not be dragged kicking and screaming; she is welcome to come into my office at any point and have a meeting with me.</w:t>
      </w:r>
    </w:p>
    <w:p/>
    <w:p>
      <w:r>
        <w:rPr>
          <w:b/>
          <w:color w:val="1A4A6E"/>
          <w:sz w:val="22"/>
        </w:rPr>
        <w:t>Apsana Begum (Lab)</w:t>
      </w:r>
    </w:p>
    <w:p>
      <w:r>
        <w:rPr>
          <w:sz w:val="22"/>
        </w:rPr>
        <w:t>It is important to acknowledge that there have been delays, as the Minister has said, but it is also important that the next strategy is comprehensive and has multi-departmental and cross-departmental working embedded within it. Will the Minister, who was formerly an active member of the all-party parliamentary group on domestic violence and abuse, of which I am the chair, meet jointly with us and the all-party parliamentary group on perpetrators of domestic abuse in the first week back from recess, so that we can discuss the strategy in detail and how it can be successfully implemented?</w:t>
      </w:r>
    </w:p>
    <w:p/>
    <w:p>
      <w:r>
        <w:rPr>
          <w:b/>
          <w:color w:val="1A4A6E"/>
          <w:sz w:val="22"/>
        </w:rPr>
        <w:t>Jess Phillips</w:t>
      </w:r>
    </w:p>
    <w:p>
      <w:r>
        <w:rPr>
          <w:sz w:val="22"/>
        </w:rPr>
        <w:t>I absolutely will do that. I commit to that here and will make sure that is noted down, because the strategy is not the end and it does not have all the answers. It is something that will have to be changed and worked on, and it will take everybody to do it. It is a fundamental shift. I absolutely commit to doing that. Just to say, I have always worked alongside my hon. Friend, and Members of Parliament who reach out to me and want to work together on this issue are always welcome.</w:t>
      </w:r>
    </w:p>
    <w:p/>
    <w:p>
      <w:r>
        <w:rPr>
          <w:b/>
          <w:color w:val="1A4A6E"/>
          <w:sz w:val="22"/>
        </w:rPr>
        <w:t>Madam Deputy Speaker</w:t>
      </w:r>
    </w:p>
    <w:p>
      <w:r>
        <w:rPr>
          <w:sz w:val="22"/>
        </w:rPr>
        <w:t>I call the shadow Minister.</w:t>
      </w:r>
    </w:p>
    <w:p/>
    <w:p>
      <w:r>
        <w:rPr>
          <w:b/>
          <w:color w:val="1A4A6E"/>
          <w:sz w:val="22"/>
        </w:rPr>
        <w:t>Matt Vickers (Con)</w:t>
      </w:r>
    </w:p>
    <w:p>
      <w:r>
        <w:rPr>
          <w:sz w:val="22"/>
        </w:rPr>
        <w:t>I thank you, Madam Deputy Speaker, for giving the House the chance to discuss this important issue that affects the lives of millions of women and girls across the country. This issue is a stain on our society, and I am sure that Members across the House will support the ambition to halve violence against women and girls. For the same reason, I hope that the Minister can recognise the work undertaken by the previous Government through the Domestic Abuse Act 2021 and the related plan, funded by hundreds of millions of pounds, alongside important changes to legislation in areas such as harassment. While it is clear that much more still needs to be done, those were critical steps in the right direction.</w:t>
      </w:r>
    </w:p>
    <w:p>
      <w:r>
        <w:rPr>
          <w:sz w:val="22"/>
        </w:rPr>
        <w:t>Worryingly, according to data from the crime survey for England and Wales, sexual offences, rape, stalking and harassment have all increased by between 5% and 9% under this Labour Government. That has occurred at the same time as the number of police officers has fallen under this Government. It demonstrates that despite the targets that have been set and the undoubted will of the Minister to reduce these life-altering crimes, there remains a significant gap between ambition and results.</w:t>
      </w:r>
    </w:p>
    <w:p>
      <w:r>
        <w:rPr>
          <w:sz w:val="22"/>
        </w:rPr>
        <w:t>We look forward to seeing the full scope of the strategy, which I am sure all Members would have wished to see sooner. I am sure that Members would have preferred to hear it in the House, rather than in the press. Is there a plan to identify and build on the measures in the strategy that are found to be most effective? Given the Government’s cuts to police numbers, what will be done to ensure that police forces have not only assigned individuals and titles, but the resources needed to tackle violence against women and girls head-on?</w:t>
      </w:r>
    </w:p>
    <w:p/>
    <w:p>
      <w:r>
        <w:rPr>
          <w:b/>
          <w:color w:val="1A4A6E"/>
          <w:sz w:val="22"/>
        </w:rPr>
        <w:t>Jess Phillips</w:t>
      </w:r>
    </w:p>
    <w:p>
      <w:r>
        <w:rPr>
          <w:sz w:val="22"/>
        </w:rPr>
        <w:t>I will pick up on a couple of the points that the hon. Gentleman has made. On the reduction in police numbers, I noticed that the Leader of the Opposition cited those figures, too. Just to be clear, 94% of the fall that has been cited was from March to June 2024, which was before this Government were elected. I just want to be clear on the numbers we are talking about.</w:t>
      </w:r>
    </w:p>
    <w:p/>
    <w:p>
      <w:r>
        <w:rPr>
          <w:b/>
          <w:color w:val="1A4A6E"/>
          <w:sz w:val="22"/>
        </w:rPr>
        <w:t>Matt Vickers</w:t>
      </w:r>
    </w:p>
    <w:p>
      <w:r>
        <w:rPr>
          <w:sz w:val="22"/>
        </w:rPr>
        <w:t>Police numbers are produced in March and September. The last official records show—</w:t>
      </w:r>
    </w:p>
    <w:p/>
    <w:p>
      <w:r>
        <w:rPr>
          <w:b/>
          <w:color w:val="1A4A6E"/>
          <w:sz w:val="22"/>
        </w:rPr>
        <w:t>Madam Deputy Speaker</w:t>
      </w:r>
    </w:p>
    <w:p>
      <w:r>
        <w:rPr>
          <w:sz w:val="22"/>
        </w:rPr>
        <w:t>Order. Minister.</w:t>
      </w:r>
    </w:p>
    <w:p/>
    <w:p>
      <w:r>
        <w:rPr>
          <w:b/>
          <w:color w:val="1A4A6E"/>
          <w:sz w:val="22"/>
        </w:rPr>
        <w:t>Jess Phillips</w:t>
      </w:r>
    </w:p>
    <w:p>
      <w:r>
        <w:rPr>
          <w:sz w:val="22"/>
        </w:rPr>
        <w:t>Okay, I may have to stand corrected, but all I can say is that a huge amount of what is being cited on police numbers is being taken from the previous Government’s figures. In my area, we have not got up to the level of police funding that we had in 2010, so I will not take lectures from the Conservatives, given the hollowing out of the police over their era. [ Interruption. ] The shadow Minister may not like what he hears.</w:t>
      </w:r>
    </w:p>
    <w:p>
      <w:r>
        <w:rPr>
          <w:sz w:val="22"/>
        </w:rPr>
        <w:t>Brilliant work has been done under a number of people who have held the same position as me, and I can see one of them on the Opposition Front Bench. Throughout the progress of the Bill that became the Domestic Abuse Act 2021, when we were in opposition, I worked very closely with Ministers. I see that the right hon. Member for Staffordshire Moorlands (Dame Karen Bradley) is present. I worked incredibly closely with her in opposition to ensure that the Bill was good enough. Not once has any Member on the current Opposition Front Bench sought a meeting with me to discuss anything that they actually want to see in the strategy, but they would be very welcome to do so.</w:t>
      </w:r>
    </w:p>
    <w:p/>
    <w:p>
      <w:r>
        <w:rPr>
          <w:b/>
          <w:color w:val="1A4A6E"/>
          <w:sz w:val="22"/>
        </w:rPr>
        <w:t>Madam Deputy Speaker</w:t>
      </w:r>
    </w:p>
    <w:p>
      <w:r>
        <w:rPr>
          <w:sz w:val="22"/>
        </w:rPr>
        <w:t>Order. To prevent any further confusion, I should point out that this is not a debate but a response to an urgent question, and Members do not intervene on the Minister.</w:t>
      </w:r>
    </w:p>
    <w:p/>
    <w:p>
      <w:r>
        <w:rPr>
          <w:b/>
          <w:color w:val="1A4A6E"/>
          <w:sz w:val="22"/>
        </w:rPr>
        <w:t>Florence Eshalomi (Lab/Co-op)</w:t>
      </w:r>
    </w:p>
    <w:p>
      <w:r>
        <w:rPr>
          <w:sz w:val="22"/>
        </w:rPr>
        <w:t>I thank the Minister for coming to the House to respond to the urgent question. I know that this is an issue that she cares passionately about, and I can sense her frustration about the fact that such an important strategy is to be announced in the House on the last day before the recess, when many Members will not be here to respond and give their feedback. I hope that we will have another opportunity in the new year. I also hope that the strategy will confirm that there will be cross-departmental work, and that a big part of it will relate to where these vulnerable women and girls are to be housed. Did Ministers from the Ministry of Housing, Communities and Local Government attend the advisory board meetings, and will housing feature in the new strategy?</w:t>
      </w:r>
    </w:p>
    <w:p/>
    <w:p>
      <w:r>
        <w:rPr>
          <w:b/>
          <w:color w:val="1A4A6E"/>
          <w:sz w:val="22"/>
        </w:rPr>
        <w:t>Jess Phillips</w:t>
      </w:r>
    </w:p>
    <w:p>
      <w:r>
        <w:rPr>
          <w:sz w:val="22"/>
        </w:rPr>
        <w:t>Ministers from MHCLG are key partners, and housing is a huge part of the issue of, specifically, domestic abuse-related crimes. Today the MHCLG announced refuge funding of £499 million over the next three years, which represents a huge increase on what was previously being offered, as well as an extra £19 million in support of part 4 of the Domestic Abuse Act, which places a statutory duty on local authorities to house victims of domestic abuse.</w:t>
      </w:r>
    </w:p>
    <w:p/>
    <w:p>
      <w:r>
        <w:rPr>
          <w:b/>
          <w:color w:val="1A4A6E"/>
          <w:sz w:val="22"/>
        </w:rPr>
        <w:t>Madam Deputy Speaker</w:t>
      </w:r>
    </w:p>
    <w:p>
      <w:r>
        <w:rPr>
          <w:sz w:val="22"/>
        </w:rPr>
        <w:t>I call the Liberal Democrat spokesperson.</w:t>
      </w:r>
    </w:p>
    <w:p/>
    <w:p>
      <w:r>
        <w:rPr>
          <w:b/>
          <w:color w:val="1A4A6E"/>
          <w:sz w:val="22"/>
        </w:rPr>
        <w:t>Max Wilkinson (LD)</w:t>
      </w:r>
    </w:p>
    <w:p>
      <w:r>
        <w:rPr>
          <w:sz w:val="22"/>
        </w:rPr>
        <w:t>Violence against women and girls is a stain on society. I know that the Minister shares the passion that we feel about the issue, and I know how much work she has done in this area. However, I want to follow up on some of the points made by my hon. Friend the Member for Chelmsford (Marie Goldman) that were perhaps not dealt with in as much detail as we might have hoped, given the level of the briefing to the press over the weekend.</w:t>
      </w:r>
    </w:p>
    <w:p>
      <w:r>
        <w:rPr>
          <w:sz w:val="22"/>
        </w:rPr>
        <w:t>To ensure that halving violence against women and girls does not become a broken manifesto promise, how will the Home Secretary and the Minister measure progress, and what consequences will be set if progress is not made quickly enough? With misogynistic content continuing to spread online, how will Ministers ensure that social media companies are upholding their duty to protect children, particularly when figures such as Andrew Tate—described by the hon. Member for Clacton (Nigel Farage), who is not in the Chamber, as an “important voice” for men—are so easily accessible?</w:t>
      </w:r>
    </w:p>
    <w:p>
      <w:r>
        <w:rPr>
          <w:sz w:val="22"/>
        </w:rPr>
        <w:t>The Minister seems to be somewhat frustrated about being here today to answer the urgent question, and indeed we all feel frustrated. The Home Secretary gave many of the details of her announcements to the press this weekend. Given the seriousness of the issue, and given that we have been told that the statement will be made on Thursday—the final day before the recess—does the Minister think that this is an appropriate way to conduct government?</w:t>
      </w:r>
    </w:p>
    <w:p/>
    <w:p>
      <w:r>
        <w:rPr>
          <w:b/>
          <w:color w:val="1A4A6E"/>
          <w:sz w:val="22"/>
        </w:rPr>
        <w:t>Jess Phillips</w:t>
      </w:r>
    </w:p>
    <w:p>
      <w:r>
        <w:rPr>
          <w:sz w:val="22"/>
        </w:rPr>
        <w:t>I did not give all the details because, as I said in response to the question from the hon. Gentleman’s colleague, on Thursday I will announce the full details of all the metrics of action plans. They will be placed before the House on Thursday. As for the briefing, we cannot tackle violence against women and girls only “IRL”, as my kids would say, so there has to be an online element—it would be no strategy without it. What the Home Secretary spoke about to the press were Labour party manifesto commitments. It was not new news when we said that there would have rape-related services in every police force; that was written into the manifesto of the Labour party, which the country voted for.</w:t>
      </w:r>
    </w:p>
    <w:p/>
    <w:p>
      <w:r>
        <w:rPr>
          <w:b/>
          <w:color w:val="1A4A6E"/>
          <w:sz w:val="22"/>
        </w:rPr>
        <w:t>Stella Creasy (Lab/Co-op)</w:t>
      </w:r>
    </w:p>
    <w:p>
      <w:r>
        <w:rPr>
          <w:sz w:val="22"/>
        </w:rPr>
        <w:t>I do not think that anyone in the Chamber can doubt the Minister’s passion and commitment on this topic, and she will recognise the shared sense of urgency across the House. We know that one in six teenage girls experience domestic abuse in a relationship, which means that an equivalent number of our teenage boys are perpetrators. I welcome the discussion about how we can help young men to make healthy choices, and I appreciate that the Minister will be saying more in the statement on Thursday. My colleagues and I all agree that we would love to be here, but we recognise that this discussion will continue. Can the Minister give us a bit more detail about how we can help both young men and young women not to feel judged, but to feel supported and helped to be healthy and to be respectful? That is how we can move forward together.</w:t>
      </w:r>
    </w:p>
    <w:p/>
    <w:p>
      <w:r>
        <w:rPr>
          <w:b/>
          <w:color w:val="1A4A6E"/>
          <w:sz w:val="22"/>
        </w:rPr>
        <w:t>Jess Phillips</w:t>
      </w:r>
    </w:p>
    <w:p>
      <w:r>
        <w:rPr>
          <w:sz w:val="22"/>
        </w:rPr>
        <w:t>My hon. Friend shares my passion for this subject, and has done over many years. She is absolutely right: the data shows that nearly half of all teenage relationships between those aged 13 to 17 experience issues of control. What does that mean for both the victim’s group and the perpetrator’s group? As the mother of teenage boys—although one of them is no longer a teenager, because I am getting old—I can say that the idea that we should not support boys in this circumstance has led us to the terrifying statistics that she and I have cited. The strategy will focus very heavily on prevention, because I am sick of just putting bigger, better plasters on scars, rather than trying to stop the scars coming in the first place.</w:t>
      </w:r>
    </w:p>
    <w:p/>
    <w:p>
      <w:r>
        <w:rPr>
          <w:b/>
          <w:color w:val="1A4A6E"/>
          <w:sz w:val="22"/>
        </w:rPr>
        <w:t>Madam Deputy Speaker</w:t>
      </w:r>
    </w:p>
    <w:p>
      <w:r>
        <w:rPr>
          <w:sz w:val="22"/>
        </w:rPr>
        <w:t>I call the Chair of the Home Affairs Committee.</w:t>
      </w:r>
    </w:p>
    <w:p/>
    <w:p>
      <w:r>
        <w:rPr>
          <w:b/>
          <w:color w:val="1A4A6E"/>
          <w:sz w:val="22"/>
        </w:rPr>
        <w:t>Dame Karen Bradley (Con)</w:t>
      </w:r>
    </w:p>
    <w:p>
      <w:r>
        <w:rPr>
          <w:sz w:val="22"/>
        </w:rPr>
        <w:t>I can see how frustrated the Minister is, and I share her frustration. The Home Affairs Committee stands ready to work constructively with her. I gently say that I can imagine what she would say if she was standing here and I was at the Dispatch Box saying that I will announce the strategy on the last day of term—I do not think she would be terribly happy with me. From talking to organisations that work in the sector, we know that there have been real problems with getting services commissioned because of the uncertainty that the delay has caused. Can she set out what she has been doing as a Minister to reassure commissioners that they can commission services and that the strategy will not block them from doing so, so that these services can continue their great work?</w:t>
      </w:r>
    </w:p>
    <w:p/>
    <w:p>
      <w:r>
        <w:rPr>
          <w:b/>
          <w:color w:val="1A4A6E"/>
          <w:sz w:val="22"/>
        </w:rPr>
        <w:t>Jess Phillips</w:t>
      </w:r>
    </w:p>
    <w:p>
      <w:r>
        <w:rPr>
          <w:sz w:val="22"/>
        </w:rPr>
        <w:t>The right hon. Lady makes a pertinent point about commissioning environments. Frankly, commissioning environments, running on an annual basis, have been the scourge of every sector for many years. That is why the comprehensive spending review, running over three years, is so very important in trying to create a system of stability in the long term. There is absolutely no reason why commissioners should not make their decisions, but there will be a huge amount in the strategy about how we need to commission better. In response to her offer of working together, much of what I have tried to put in the strategy, with regard to commissioning, came from the work of her Committee.</w:t>
      </w:r>
    </w:p>
    <w:p/>
    <w:p>
      <w:r>
        <w:rPr>
          <w:b/>
          <w:color w:val="1A4A6E"/>
          <w:sz w:val="22"/>
        </w:rPr>
        <w:t>Chris Murray (Lab)</w:t>
      </w:r>
    </w:p>
    <w:p>
      <w:r>
        <w:rPr>
          <w:sz w:val="22"/>
        </w:rPr>
        <w:t>Like the whole Home Affairs Committee, I am looking forward to the strategy being published on Thursday. We did a lot of work looking at funding in the violence against women and girls sector. One of the key things we heard was that many frontline organisations struggle to apply for funding year on year, which really holds back their ability to deliver crucial services. Can the Minister tell us whether the strategy will look at the funding model for the sector and the impact it has on frontline services?</w:t>
      </w:r>
    </w:p>
    <w:p/>
    <w:p>
      <w:r>
        <w:rPr>
          <w:b/>
          <w:color w:val="1A4A6E"/>
          <w:sz w:val="22"/>
        </w:rPr>
        <w:t>Jess Phillips</w:t>
      </w:r>
    </w:p>
    <w:p>
      <w:r>
        <w:rPr>
          <w:sz w:val="22"/>
        </w:rPr>
        <w:t>Although I will not give out the detail until Thursday—I feel like I am going to say that a lot today—there is absolutely a need to look at the funding model. That is why I say that the strategy has to be different from what has been delivered before. Even if I had the moon on a stick and all the money in the world, the way that things are commissioned under the current model would not be the right way to go. The strategy has to be truly cross-governmental, because for too long—I should not say this as a Home Office Minister—the criminal justice part of this, rather than the housing part, the health part or the other commissioning bodies that exist in our country, has had supremacy, so there will definitely be things about commissioning in the strategy.</w:t>
      </w:r>
    </w:p>
    <w:p/>
    <w:p>
      <w:r>
        <w:rPr>
          <w:b/>
          <w:color w:val="1A4A6E"/>
          <w:sz w:val="22"/>
        </w:rPr>
        <w:t>Stuart Anderson (Con)</w:t>
      </w:r>
    </w:p>
    <w:p>
      <w:r>
        <w:rPr>
          <w:sz w:val="22"/>
        </w:rPr>
        <w:t>I have unfortunately met constituents—women and girls—who have suffered extreme violence and sexual assault, and I have seen at first hand the devastating impact that it has on them. They have said to me that they want tougher sentences and that they want this issue dealt with, because it is destroying lives. Can the Minister confirm to women and girls across South Shropshire that the strategy will deliver for them?</w:t>
      </w:r>
    </w:p>
    <w:p/>
    <w:p>
      <w:r>
        <w:rPr>
          <w:b/>
          <w:color w:val="1A4A6E"/>
          <w:sz w:val="22"/>
        </w:rPr>
        <w:t>Jess Phillips</w:t>
      </w:r>
    </w:p>
    <w:p>
      <w:r>
        <w:rPr>
          <w:sz w:val="22"/>
        </w:rPr>
        <w:t>I will absolutely promise this to the women across the hon. Member’s constituency, and all the constituencies represented in this Chamber—the idea that a piece of paper written by any Government will suddenly, overnight, make those women safe would be a lie, and I am not willing to do that. It is going to take a huge effort and a lot of work over a good many years to undo the culturally unacceptable situation that his constituents have been faced with. So what I will say is that the intention of the strategy is that, wherever a woman comes forward—whether to the police, health services or social services—and also wherever their perpetrator presents, it is dealt with by the state, because for too long victims have been left to just deal with it on their own.</w:t>
      </w:r>
    </w:p>
    <w:p/>
    <w:p>
      <w:r>
        <w:rPr>
          <w:b/>
          <w:color w:val="1A4A6E"/>
          <w:sz w:val="22"/>
        </w:rPr>
        <w:t>Julie Minns (Lab)</w:t>
      </w:r>
    </w:p>
    <w:p>
      <w:r>
        <w:rPr>
          <w:sz w:val="22"/>
        </w:rPr>
        <w:t>Women and girls must have confidence both in the strategy and that the perpetrators of the violence against them will be brought to book. However, when I asked the Crown Prosecution Service to review a decision not to prosecute a case of violent assault against one of my constituents, it pushed back its own deadline for a decision. Can the Minister please reassure me and my constituent that the strategy has the full support of all Government Departments, including the Attorney General’s Office, so that we build a justice system that has the confidence of women and girls?</w:t>
      </w:r>
    </w:p>
    <w:p/>
    <w:p>
      <w:r>
        <w:rPr>
          <w:b/>
          <w:color w:val="1A4A6E"/>
          <w:sz w:val="22"/>
        </w:rPr>
        <w:t>Jess Phillips</w:t>
      </w:r>
    </w:p>
    <w:p>
      <w:r>
        <w:rPr>
          <w:sz w:val="22"/>
        </w:rPr>
        <w:t>Absolutely. I would say, as would anyone who has ever worked on the frontline, that there is a time-honoured tradition of the police blaming the CPS and the CPS blaming the police—it is a sort of roundabout. The Attorney General and the Solicitor General—a brilliant feminist, who wrote much of what went into the Labour manifesto on violence against women and girls, alongside me and others—have been absolute allies throughout this, and making sure that our every part of our justice system and every part of our system is better is vitally important.</w:t>
      </w:r>
    </w:p>
    <w:p/>
    <w:p>
      <w:r>
        <w:rPr>
          <w:b/>
          <w:color w:val="1A4A6E"/>
          <w:sz w:val="22"/>
        </w:rPr>
        <w:t>Josh Babarinde (LD)</w:t>
      </w:r>
    </w:p>
    <w:p>
      <w:r>
        <w:rPr>
          <w:sz w:val="22"/>
        </w:rPr>
        <w:t>Clare’s law gives people the right to ask about the criminal history of their partner to help keep them safe, but Clare’s law let down one of my constituents, whose abuser lied about his identity and therefore lied about his criminal past. Will the Minister confirm that the strategy to be released on Thursday will make provision to enable women and girls who request their right to ask to be better protected by Clare’s law, and patch up the loophole that allows abusers to lie about their identity to continue their abuse of women and girls?</w:t>
      </w:r>
    </w:p>
    <w:p/>
    <w:p>
      <w:r>
        <w:rPr>
          <w:b/>
          <w:color w:val="1A4A6E"/>
          <w:sz w:val="22"/>
        </w:rPr>
        <w:t>Jess Phillips</w:t>
      </w:r>
    </w:p>
    <w:p>
      <w:r>
        <w:rPr>
          <w:sz w:val="22"/>
        </w:rPr>
        <w:t>I thank the hon. Gentleman for, over the year and a bit that he has been here, genuinely bringing forward issues on which he wants to see change. Clare’s law is patchy across the entire country; it is brilliant in some areas. One of the issues we face is the fact that there are 43 police forces. If he is talking about a specific legislative change, I would be more than happy to hear about it. However, we are funding the national policing centre for violence against women and girls, and seeking for it to do specific work on Clare’s law—the domestic violence disclosure scheme system—in order to improve experiences. I have received ministerial letters from across the House about failures on Clare’s law, so this is definitely an area that vastly needs improving.</w:t>
      </w:r>
    </w:p>
    <w:p/>
    <w:p>
      <w:r>
        <w:rPr>
          <w:b/>
          <w:color w:val="1A4A6E"/>
          <w:sz w:val="22"/>
        </w:rPr>
        <w:t>Jen Craft (Lab)</w:t>
      </w:r>
    </w:p>
    <w:p>
      <w:r>
        <w:rPr>
          <w:sz w:val="22"/>
        </w:rPr>
        <w:t>I look forward to seeing the strategy in full on Thursday. In advance, I hope the Minister is able to give some assurances that the often overlooked issue of child sexual abuse in the home and in the family will be included in the strategy and addressed. As she is well aware, for many women who are victims of rape and sexual violence, a criminal justice outcome is not always the desired outcome, so will cross-Government working be involved to ensure that, for example, the Department of Health and Social Care ensures that rape and sexual violence services are properly commissioned?</w:t>
      </w:r>
    </w:p>
    <w:p/>
    <w:p>
      <w:r>
        <w:rPr>
          <w:b/>
          <w:color w:val="1A4A6E"/>
          <w:sz w:val="22"/>
        </w:rPr>
        <w:t>Jess Phillips</w:t>
      </w:r>
    </w:p>
    <w:p>
      <w:r>
        <w:rPr>
          <w:sz w:val="22"/>
        </w:rPr>
        <w:t>My hon. Friend hits on a point that anyone who has actually worked with victims on the frontline would make. It is very easy in this building to only want to see criminal justice outcomes—it is a political thing that we do—but in the vast majority of cases I have handled in my life, that is not actually what people are seeking. They are seeking safety usually for them, but more importantly, safety and access to support for their children. She is talking about supporting children who have been sexually abused as part of a pattern of sexual violence and domestic abuse, and the issue of children and childhood sexual abuse in whatever form will absolutely be part of the strategy.</w:t>
      </w:r>
    </w:p>
    <w:p/>
    <w:p>
      <w:r>
        <w:rPr>
          <w:b/>
          <w:color w:val="1A4A6E"/>
          <w:sz w:val="22"/>
        </w:rPr>
        <w:t>Sir Julian Lewis (Con)</w:t>
      </w:r>
    </w:p>
    <w:p>
      <w:r>
        <w:rPr>
          <w:sz w:val="22"/>
        </w:rPr>
        <w:t>Is the strategy going to emphasise in any way the role of parents in trying to protect their sons from a torrent of online violent abuse of women, which inevitably is going to distort their attitude to relationships? Schools can do some things, but some things, surely, have to be done within the family?</w:t>
      </w:r>
    </w:p>
    <w:p/>
    <w:p>
      <w:r>
        <w:rPr>
          <w:b/>
          <w:color w:val="1A4A6E"/>
          <w:sz w:val="22"/>
        </w:rPr>
        <w:t>Jess Phillips</w:t>
      </w:r>
    </w:p>
    <w:p>
      <w:r>
        <w:rPr>
          <w:sz w:val="22"/>
        </w:rPr>
        <w:t>I absolutely agree. Schools need to play a vital part, as do the tech companies that have been identified, but absolutely there is a need for parents, who are often pulling their hair out trying to know the right thing to do. Parents who become abuse victims by children with some of those attitudes is a long under-served group within violence against women and girls. If we look at the femicide data, the number of matricides speaks to a broader problem. Ensuring that parents are part of the solution will be part of the strategy.</w:t>
      </w:r>
    </w:p>
    <w:p/>
    <w:p>
      <w:r>
        <w:rPr>
          <w:b/>
          <w:color w:val="1A4A6E"/>
          <w:sz w:val="22"/>
        </w:rPr>
        <w:t>Sonia Kumar (Lab)</w:t>
      </w:r>
    </w:p>
    <w:p>
      <w:r>
        <w:rPr>
          <w:sz w:val="22"/>
        </w:rPr>
        <w:t>Tackling violence against women and girls demands that victims be at the heart of decisions, and robust action. I look forward to the publication of the strategy. Does the Minister agree that locally commissioned domestic abuse services should have statutory representation and multi-agency risk assessment conference boards, backed by dedicated funding to strengthen support, improve safeguarding and deliver better criminal justice outcomes?</w:t>
      </w:r>
    </w:p>
    <w:p/>
    <w:p>
      <w:r>
        <w:rPr>
          <w:b/>
          <w:color w:val="1A4A6E"/>
          <w:sz w:val="22"/>
        </w:rPr>
        <w:t>Jess Phillips</w:t>
      </w:r>
    </w:p>
    <w:p>
      <w:r>
        <w:rPr>
          <w:sz w:val="22"/>
        </w:rPr>
        <w:t>As somebody who has sat on a number of multi-agency risk assessment conferences over the years, what I will not do is just do what lots of people have done before. It is very easy to stand up and say, “a multi-agency response is the response to that”, but it just becomes words. It actually has to mean something. The strategy is not just something for one partner to do; it is for all of them.</w:t>
      </w:r>
    </w:p>
    <w:p/>
    <w:p>
      <w:r>
        <w:rPr>
          <w:b/>
          <w:color w:val="1A4A6E"/>
          <w:sz w:val="22"/>
        </w:rPr>
        <w:t>Susan Murray (LD)</w:t>
      </w:r>
    </w:p>
    <w:p>
      <w:r>
        <w:rPr>
          <w:sz w:val="22"/>
        </w:rPr>
        <w:t>What specific interventions does the strategy propose to reduce repeat offending and to stop abusers having unfettered access to their children, in particular those who are already known to the police and other agencies, when that puts the mother at risk?</w:t>
      </w:r>
    </w:p>
    <w:p/>
    <w:p>
      <w:r>
        <w:rPr>
          <w:b/>
          <w:color w:val="1A4A6E"/>
          <w:sz w:val="22"/>
        </w:rPr>
        <w:t>Jess Phillips</w:t>
      </w:r>
    </w:p>
    <w:p>
      <w:r>
        <w:rPr>
          <w:sz w:val="22"/>
        </w:rPr>
        <w:t>The hon. Lady will have to wait to see what the strategy says. What I can say is that, because we were not waiting for the strategy, the Government announced a £53 million investment in schemes to deal with the most violent perpetrators—those most responsible for, as she says, repeat offending. We have already also said that it will end the presumption of contact and unfettered access. We did not need to wait for the piece of paper; we are cracking on.</w:t>
      </w:r>
    </w:p>
    <w:p/>
    <w:p>
      <w:r>
        <w:rPr>
          <w:b/>
          <w:color w:val="1A4A6E"/>
          <w:sz w:val="22"/>
        </w:rPr>
        <w:t>Sam Carling (Lab)</w:t>
      </w:r>
    </w:p>
    <w:p>
      <w:r>
        <w:rPr>
          <w:sz w:val="22"/>
        </w:rPr>
        <w:t>I welcome that the strategy will have a focus on tackling the root causes of misogyny and radicalisation in young men. Those roots are often laid in early childhood, so what consideration has the Minister given to how social and emotional learning programmes in early years settings could be part of the prevention strategy? Would she be willing to meet Think Equal—an organisation that delivers such programmes? It started a trial in Greater Manchester and has funding to expand nationally. It just needs Government backing.</w:t>
      </w:r>
    </w:p>
    <w:p/>
    <w:p>
      <w:r>
        <w:rPr>
          <w:b/>
          <w:color w:val="1A4A6E"/>
          <w:sz w:val="22"/>
        </w:rPr>
        <w:t>Jess Phillips</w:t>
      </w:r>
    </w:p>
    <w:p>
      <w:r>
        <w:rPr>
          <w:sz w:val="22"/>
        </w:rPr>
        <w:t>I am more than happy to speak to any agencies who have new good suggestions in this space. The strategy will include children, from birth—in fact, before, because of the dangers to women when they are pregnant.</w:t>
      </w:r>
    </w:p>
    <w:p/>
    <w:p>
      <w:r>
        <w:rPr>
          <w:b/>
          <w:color w:val="1A4A6E"/>
          <w:sz w:val="22"/>
        </w:rPr>
        <w:t>Rebecca Smith (Con)</w:t>
      </w:r>
    </w:p>
    <w:p>
      <w:r>
        <w:rPr>
          <w:sz w:val="22"/>
        </w:rPr>
        <w:t>The Minister knows of the Plymouth Violence against Women and Girls Commission, which highlighted the role of pornography in VAWG. It is my view that schools should be a place where pupils can concentrate on learning and not have access to social media, including abusive forms of online pornography, which have been banned online. Australia has tackled this issue outside the classroom, as we know, by banning social media for teenagers under 16. Does the Minister agree with me that banning smartphones during the school day would not only improve pupils’ concentration, but be a practical way to stop boys in particular from accessing content that encourages them to perpetuate sexual abuse?</w:t>
      </w:r>
    </w:p>
    <w:p/>
    <w:p>
      <w:r>
        <w:rPr>
          <w:b/>
          <w:color w:val="1A4A6E"/>
          <w:sz w:val="22"/>
        </w:rPr>
        <w:t>Jess Phillips</w:t>
      </w:r>
    </w:p>
    <w:p>
      <w:r>
        <w:rPr>
          <w:sz w:val="22"/>
        </w:rPr>
        <w:t>Regarding access to pornographic content, I was pleased this week to hear that access to the Pornhub site has gone down by 77% since age verification checks were introduced, so there have been steps in the right direction. Many of us worked on the Online Safety Act 2023, but it took 10 years to get to the point where we could say there is good data. There is no doubt that we need to look to see what is being done elsewhere in the world and make sure that the UK is the safest place to be a child.</w:t>
      </w:r>
    </w:p>
    <w:p/>
    <w:p>
      <w:r>
        <w:rPr>
          <w:b/>
          <w:color w:val="1A4A6E"/>
          <w:sz w:val="22"/>
        </w:rPr>
        <w:t>Alice Macdonald (Lab/Co-op)</w:t>
      </w:r>
    </w:p>
    <w:p>
      <w:r>
        <w:rPr>
          <w:sz w:val="22"/>
        </w:rPr>
        <w:t>Male violence against women and girls touches every corner of our country and every constituency. In my area, Broadland district council has done great work, including getting gold accreditation on housing and developing a women’s safety strategy. I welcome the funding already announced for local authorities, but can my hon. Friend assure us that local authorities on the frontline with grassroots organisations will get the support they need?</w:t>
      </w:r>
    </w:p>
    <w:p/>
    <w:p>
      <w:r>
        <w:rPr>
          <w:b/>
          <w:color w:val="1A4A6E"/>
          <w:sz w:val="22"/>
        </w:rPr>
        <w:t>Jess Phillips</w:t>
      </w:r>
    </w:p>
    <w:p>
      <w:r>
        <w:rPr>
          <w:sz w:val="22"/>
        </w:rPr>
        <w:t>The Ministry of Housing, Communities and Local Government has today announced the domestic violence funding envelope that will go to local authorities—£109 million more than in previous years under the last Government, when the funding was set up.</w:t>
      </w:r>
    </w:p>
    <w:p/>
    <w:p>
      <w:r>
        <w:rPr>
          <w:b/>
          <w:color w:val="1A4A6E"/>
          <w:sz w:val="22"/>
        </w:rPr>
        <w:t>Lee Anderson (Reform)</w:t>
      </w:r>
    </w:p>
    <w:p>
      <w:r>
        <w:rPr>
          <w:sz w:val="22"/>
        </w:rPr>
        <w:t>Last week, I met an amazing lady, Rachel Williams, who after 10 years of suffering domestic abuse decided to leave her partner. Just a short while after, he entered the salon where she worked and shot her from two feet away with a shotgun. Luckily the second shot missed, but she has been left with horrific scars, both mental and physical. Prevention is a key element of the plan. What can the Minister tell Rachel that will protect women from violent ex-partners?</w:t>
      </w:r>
    </w:p>
    <w:p/>
    <w:p>
      <w:r>
        <w:rPr>
          <w:b/>
          <w:color w:val="1A4A6E"/>
          <w:sz w:val="22"/>
        </w:rPr>
        <w:t>Jess Phillips</w:t>
      </w:r>
    </w:p>
    <w:p>
      <w:r>
        <w:rPr>
          <w:sz w:val="22"/>
        </w:rPr>
        <w:t>I have known Rachel for over a decade. She was one of the key campaigners on the presumption of contact—I think that was the first issue I ever met her to discuss—because of the harm that was done to her children. It is not for me to talk about that without her permission, but we campaigned on that, and it is really good that we have been able to deliver on it as a Government.</w:t>
      </w:r>
    </w:p>
    <w:p>
      <w:r>
        <w:rPr>
          <w:sz w:val="22"/>
        </w:rPr>
        <w:t>The hon. Member talks about prevention. Preventing people from becoming perpetrators is as key as supporting victims.</w:t>
      </w:r>
    </w:p>
    <w:p/>
    <w:p>
      <w:r>
        <w:rPr>
          <w:b/>
          <w:color w:val="1A4A6E"/>
          <w:sz w:val="22"/>
        </w:rPr>
        <w:t>Alison Hume (Lab)</w:t>
      </w:r>
    </w:p>
    <w:p>
      <w:r>
        <w:rPr>
          <w:sz w:val="22"/>
        </w:rPr>
        <w:t>I thank my hon. Friend for her answer and look forward to the release of the violence against women and girls strategy. A women’s refuge for Scarborough was approved three years ago, but the project has stalled. Will the Minister say whether the extra £19 million investment announced today can be used finally to deliver a refuge for victims of domestic violence in Scarborough and Whitby?</w:t>
      </w:r>
    </w:p>
    <w:p/>
    <w:p>
      <w:r>
        <w:rPr>
          <w:b/>
          <w:color w:val="1A4A6E"/>
          <w:sz w:val="22"/>
        </w:rPr>
        <w:t>Jess Phillips</w:t>
      </w:r>
    </w:p>
    <w:p>
      <w:r>
        <w:rPr>
          <w:sz w:val="22"/>
        </w:rPr>
        <w:t>Far be it from me to make policy and commissioning decisions for the council in my hon. Friend’s area—although I would quite like to just say yes to her. Absolutely, there is extra money coming from this Government that can be used to expand refuge provision, and I am sure she will take the recommendations to her local council and push for what sounds like a much-needed refuge in Scarborough.</w:t>
      </w:r>
    </w:p>
    <w:p/>
    <w:p>
      <w:r>
        <w:rPr>
          <w:b/>
          <w:color w:val="1A4A6E"/>
          <w:sz w:val="22"/>
        </w:rPr>
        <w:t>Luke Taylor (LD)</w:t>
      </w:r>
    </w:p>
    <w:p>
      <w:r>
        <w:rPr>
          <w:sz w:val="22"/>
        </w:rPr>
        <w:t>I thank the Minister for coming to the Chamber to clear up concerns following the statements by the Home Secretary yesterday. The Met police are expected by March 2026 to have 2,508 fewer officers than they had at the time of the May 2024 election. Fewer officers means more space for men to commit crimes against women and girls and fewer police liaison officers in schools. We see the lack of confidence on our streets, where Sutton’s high street team has been cut from 11 to four officers. Part of the response for that is by Reclaim Sutton’s Streets—a group set up to stand up for women’s rights in the area.</w:t>
      </w:r>
    </w:p>
    <w:p>
      <w:r>
        <w:rPr>
          <w:sz w:val="22"/>
        </w:rPr>
        <w:t>My question is about funding. Will the Minister ensure that Thursday’s announcement will provide full details of the funding for the programmes in the plan, and ensure full funding in the police settlement next year, so that we do not see further erosion in police numbers, especially in the Met police?</w:t>
      </w:r>
    </w:p>
    <w:p/>
    <w:p>
      <w:r>
        <w:rPr>
          <w:b/>
          <w:color w:val="1A4A6E"/>
          <w:sz w:val="22"/>
        </w:rPr>
        <w:t>Jess Phillips</w:t>
      </w:r>
    </w:p>
    <w:p>
      <w:r>
        <w:rPr>
          <w:sz w:val="22"/>
        </w:rPr>
        <w:t>Throughout the building of the strategy, we have worked very closely with the Metropolitan police and police forces across the country. It would be pointless for me to put something in writing that could not be delivered. I understand the angle the hon. Member is coming from and the commitments in the strategy will be costed, but it is not for me to say what police funding will be next year. The violence against women and girls strategy is not the place for that.</w:t>
      </w:r>
    </w:p>
    <w:p/>
    <w:p>
      <w:r>
        <w:rPr>
          <w:b/>
          <w:color w:val="1A4A6E"/>
          <w:sz w:val="22"/>
        </w:rPr>
        <w:t>Josh Fenton-Glynn (Lab)</w:t>
      </w:r>
    </w:p>
    <w:p>
      <w:r>
        <w:rPr>
          <w:sz w:val="22"/>
        </w:rPr>
        <w:t>I commend my hon. Friend for her ongoing work on this issue. I was proud to work with her closely on ending the presumption of involvement for abusers in the family courts. As a long-term supporter of the White Ribbon campaign, which has the slogan “It starts with men”, can I ask my hon. Friend to confirm that we will focus on men, in particular young men, when it comes to education to help prevent violence against women and girls and children?</w:t>
      </w:r>
    </w:p>
    <w:p/>
    <w:p>
      <w:r>
        <w:rPr>
          <w:b/>
          <w:color w:val="1A4A6E"/>
          <w:sz w:val="22"/>
        </w:rPr>
        <w:t>Jess Phillips</w:t>
      </w:r>
    </w:p>
    <w:p>
      <w:r>
        <w:rPr>
          <w:sz w:val="22"/>
        </w:rPr>
        <w:t>I can absolutely give my hon. Friend that guarantee. For too long women have had to take all of the responsibility in this area, and frankly they have done most of the labour for free—whether they are victims or not. It is important to include men, because the labour needs to be shared. We also cannot arrest our way out of a volume crime like this, which is growing among younger people. We have to look at what interventions we are putting in place for men and boys to make sure that they do not suffer from this as well—not just as victims but as perpetrators, because it is a suffering life to be a perpetrator.</w:t>
      </w:r>
    </w:p>
    <w:p/>
    <w:p>
      <w:r>
        <w:rPr>
          <w:b/>
          <w:color w:val="1A4A6E"/>
          <w:sz w:val="22"/>
        </w:rPr>
        <w:t>Liz Saville Roberts (PC)</w:t>
      </w:r>
    </w:p>
    <w:p>
      <w:r>
        <w:rPr>
          <w:sz w:val="22"/>
        </w:rPr>
        <w:t>I welcome the advance notice of the publication of the strategy on Thursday, after months of delay, and I welcome the Minister’s candour, but this chronic uncertainty has undermined services already struggling with chronic underfunding. Some, such as Chwarae Teg, have already closed due to a perfect storm of financial challenges. Can the Minister commit to long-term funding for organisations such as Welsh Women’s Aid, so that the promise to halve violence against women and girls can be commissioned effectively in the devolved environment of Wales?</w:t>
      </w:r>
    </w:p>
    <w:p/>
    <w:p>
      <w:r>
        <w:rPr>
          <w:b/>
          <w:color w:val="1A4A6E"/>
          <w:sz w:val="22"/>
        </w:rPr>
        <w:t>Jess Phillips</w:t>
      </w:r>
    </w:p>
    <w:p>
      <w:r>
        <w:rPr>
          <w:sz w:val="22"/>
        </w:rPr>
        <w:t>I cannot say which organisations will get the funding, but I can absolutely commit to there being long-term funding.</w:t>
      </w:r>
    </w:p>
    <w:p/>
    <w:p>
      <w:r>
        <w:rPr>
          <w:b/>
          <w:color w:val="1A4A6E"/>
          <w:sz w:val="22"/>
        </w:rPr>
        <w:t>Katrina Murray (Lab)</w:t>
      </w:r>
    </w:p>
    <w:p>
      <w:r>
        <w:rPr>
          <w:sz w:val="22"/>
        </w:rPr>
        <w:t>There has been more than one week during my time in this place where every piece of casework that has come to my office has had a violence against women and girls component to it. The complexity of this issue cannot be underestimated. I do not want to pre-empt the launch of the strategy, which is eagerly awaited by all the agencies in my constituency that deal with this issue on a daily basis, but can the Minister confirm what engagement there has been with the Scottish Government so that we have a joined-up approach for the parts of the services that are devolved?</w:t>
      </w:r>
    </w:p>
    <w:p/>
    <w:p>
      <w:r>
        <w:rPr>
          <w:b/>
          <w:color w:val="1A4A6E"/>
          <w:sz w:val="22"/>
        </w:rPr>
        <w:t>Jess Phillips</w:t>
      </w:r>
    </w:p>
    <w:p>
      <w:r>
        <w:rPr>
          <w:sz w:val="22"/>
        </w:rPr>
        <w:t>The strategy, like much of the work, applies to England and Wales, but I have met my counterparts in Scotland on a number of occasions to ensure that we are working together. Some areas of this issue are to do with immigration and parts of welfare, which are not devolved. I have also met lots of Scottish organisations, and we will continue to make sure that there is synthesis and learning from both sides.</w:t>
      </w:r>
    </w:p>
    <w:p/>
    <w:p>
      <w:r>
        <w:rPr>
          <w:b/>
          <w:color w:val="1A4A6E"/>
          <w:sz w:val="22"/>
        </w:rPr>
        <w:t>Wera Hobhouse (LD)</w:t>
      </w:r>
    </w:p>
    <w:p>
      <w:r>
        <w:rPr>
          <w:sz w:val="22"/>
        </w:rPr>
        <w:t>For many, Christmas is the season of joy and connection. But for victims of domestic abuse, it can be the most dangerous time of the year. Reports of domestic violence typically rise by around 20% over the festive period. How is the Department working with employers to ensure that staff are proactively informed about domestic abuse services and other support in the run-up to Christmas?</w:t>
      </w:r>
    </w:p>
    <w:p/>
    <w:p>
      <w:r>
        <w:rPr>
          <w:b/>
          <w:color w:val="1A4A6E"/>
          <w:sz w:val="22"/>
        </w:rPr>
        <w:t>Jess Phillips</w:t>
      </w:r>
    </w:p>
    <w:p>
      <w:r>
        <w:rPr>
          <w:sz w:val="22"/>
        </w:rPr>
        <w:t>The hon. Lady makes a very good point. When I say that the strategy has to be for everybody, I truly mean that. It has to be for employers as well. It is for businesses, charities—everybody in society. The hon. Lady is right to raise the point about employers. Thinking back to Rachel Williams, whose case has been cited, she was at work when she was harmed. There is a huge job of work for employers to do, and I urge the hon. Lady to wait for the strategy.</w:t>
      </w:r>
    </w:p>
    <w:p/>
    <w:p>
      <w:r>
        <w:rPr>
          <w:b/>
          <w:color w:val="1A4A6E"/>
          <w:sz w:val="22"/>
        </w:rPr>
        <w:t>Anna Dixon (Lab)</w:t>
      </w:r>
    </w:p>
    <w:p>
      <w:r>
        <w:rPr>
          <w:sz w:val="22"/>
        </w:rPr>
        <w:t>My hon. Friend has been refreshingly honest about how the delays in publishing the strategy have been about ensuring that it delivers where others have not. As the lead member of the Public Accounts Committee when we looked at the failures of the last Government’s 2021 strategy, I found that the Home Office failed to get commitment from other Government Departments. In delivering the ambitious target of halving violence against women and girls, will she ensure not only that every part of society responds but that every part of government delivers?</w:t>
      </w:r>
    </w:p>
    <w:p/>
    <w:p>
      <w:r>
        <w:rPr>
          <w:b/>
          <w:color w:val="1A4A6E"/>
          <w:sz w:val="22"/>
        </w:rPr>
        <w:t>Jess Phillips</w:t>
      </w:r>
    </w:p>
    <w:p>
      <w:r>
        <w:rPr>
          <w:sz w:val="22"/>
        </w:rPr>
        <w:t>I thank my hon. Friend for that reminder of those failures; we absolutely have to change that this time. I can pay no greater credit than to say that the person who has done the vast majority of the work in ensuring other Government Departments come to the table—much as everybody gets to see my passion and I am quite bombastic—is the Prime Minister, who has been my greatest ally in that.</w:t>
      </w:r>
    </w:p>
    <w:p/>
    <w:p>
      <w:r>
        <w:rPr>
          <w:b/>
          <w:color w:val="1A4A6E"/>
          <w:sz w:val="22"/>
        </w:rPr>
        <w:t>Carla Denyer (Green)</w:t>
      </w:r>
    </w:p>
    <w:p>
      <w:r>
        <w:rPr>
          <w:sz w:val="22"/>
        </w:rPr>
        <w:t>I welcome the Government’s commitment on violence against women and girls. Tragically, evidence shows that migrant women face hugely significant violence. Does the strategy, which will be out on Thursday, ensure that all survivors can access refuges and essential services regardless of their immigration status, including those with no recourse to public funds?</w:t>
      </w:r>
    </w:p>
    <w:p/>
    <w:p>
      <w:r>
        <w:rPr>
          <w:b/>
          <w:color w:val="1A4A6E"/>
          <w:sz w:val="22"/>
        </w:rPr>
        <w:t>Jess Phillips</w:t>
      </w:r>
    </w:p>
    <w:p>
      <w:r>
        <w:rPr>
          <w:sz w:val="22"/>
        </w:rPr>
        <w:t>I will not be drawn on what the strategy says, but that is currently the case. This year, the Government have increased the funding to the migrant victims fund, which is exactly for people who do not have access to public funds, to ensure that they can get refuge accommodation. Migrant victims currently have access to support regardless of their status.</w:t>
      </w:r>
    </w:p>
    <w:p/>
    <w:p>
      <w:r>
        <w:rPr>
          <w:b/>
          <w:color w:val="1A4A6E"/>
          <w:sz w:val="22"/>
        </w:rPr>
        <w:t>Chris Vince (Lab/Co-op)</w:t>
      </w:r>
    </w:p>
    <w:p>
      <w:r>
        <w:rPr>
          <w:sz w:val="22"/>
        </w:rPr>
        <w:t>I thank my hon. Friend. I would say that she is not bombastic but passionate about tackling this terrible societal wrong. Unfortunately, I will not be in the House for the statement on Thursday because I will be having a meeting with three domestic violence victims from my constituency. Does she agree that they are incredibly brave to come forward and talk about that, and that part of the strategy is about listening to victims and their families? May I also pay tribute to my caseworker Harriet Spoor who, while wearing a different hat, has been massively involved in ensuring that West Ham United are the first white ribbon-accredited premier league club?</w:t>
      </w:r>
    </w:p>
    <w:p/>
    <w:p>
      <w:r>
        <w:rPr>
          <w:b/>
          <w:color w:val="1A4A6E"/>
          <w:sz w:val="22"/>
        </w:rPr>
        <w:t>Jess Phillips</w:t>
      </w:r>
    </w:p>
    <w:p>
      <w:r>
        <w:rPr>
          <w:sz w:val="22"/>
        </w:rPr>
        <w:t>I shall ring the football clubs of Birmingham later today to ensure that they are as well. I pay tribute to all our caseworkers, because they are on the frontline of the cases we see and the reasons why any of us stand up in the Chamber to look out for people. They go under-heard. Every single line in the strategy will have come directly from a victim, or a family of a victim, who came in to see somebody in this House and spoke up for that.</w:t>
      </w:r>
    </w:p>
    <w:p/>
    <w:p>
      <w:r>
        <w:rPr>
          <w:b/>
          <w:color w:val="1A4A6E"/>
          <w:sz w:val="22"/>
        </w:rPr>
        <w:t>Will Forster (LD)</w:t>
      </w:r>
    </w:p>
    <w:p>
      <w:r>
        <w:rPr>
          <w:sz w:val="22"/>
        </w:rPr>
        <w:t>Last year, over 50,000 women and girls in Surrey were affected by violence against women and girls, yet 49% of respondents to a recent survey about the issue in Surrey said they had never reported the issue to the police or other authorities. Will the Minister confirm how the Government’s new strategy will ensure that women and girls in my constituency are empowered to report these appalling violent crimes?</w:t>
      </w:r>
    </w:p>
    <w:p/>
    <w:p>
      <w:r>
        <w:rPr>
          <w:b/>
          <w:color w:val="1A4A6E"/>
          <w:sz w:val="22"/>
        </w:rPr>
        <w:t>Jess Phillips</w:t>
      </w:r>
    </w:p>
    <w:p>
      <w:r>
        <w:rPr>
          <w:sz w:val="22"/>
        </w:rPr>
        <w:t>I was in Woking looking at the multi-agency services offered there, and I have to say that I was incredibly impressed by what is on offer in Surrey, both for victims who wish to go through the criminal justice system and those who do not. While I would much prefer it if that figure was less adrift, we must ensure that we do not just focus on criminal justice outcomes as lots of women will want other outcomes.</w:t>
      </w:r>
    </w:p>
    <w:p/>
    <w:p>
      <w:r>
        <w:rPr>
          <w:b/>
          <w:color w:val="1A4A6E"/>
          <w:sz w:val="22"/>
        </w:rPr>
        <w:t>Robin Swann (UUP)</w:t>
      </w:r>
    </w:p>
    <w:p>
      <w:r>
        <w:rPr>
          <w:sz w:val="22"/>
        </w:rPr>
        <w:t>Violence against women and girls is a current issue, but it is also an historical issue. On the Northern Ireland Troubles Bill, sexual crime is not listed as one of those that can be looked at under the current commission, on which I have tabled an amendment. Will the Minister commit to working with me and the Northern Ireland Office to include sexual crime in the Bill?</w:t>
      </w:r>
    </w:p>
    <w:p/>
    <w:p>
      <w:r>
        <w:rPr>
          <w:b/>
          <w:color w:val="1A4A6E"/>
          <w:sz w:val="22"/>
        </w:rPr>
        <w:t>Jess Phillips</w:t>
      </w:r>
    </w:p>
    <w:p>
      <w:r>
        <w:rPr>
          <w:sz w:val="22"/>
        </w:rPr>
        <w:t>I am more than happy to listen to the hon. Gentleman’s representations in that regard.</w:t>
      </w:r>
    </w:p>
    <w:p/>
    <w:p>
      <w:r>
        <w:rPr>
          <w:b/>
          <w:color w:val="1A4A6E"/>
          <w:sz w:val="22"/>
        </w:rPr>
        <w:t>Calum Miller (LD)</w:t>
      </w:r>
    </w:p>
    <w:p>
      <w:r>
        <w:rPr>
          <w:sz w:val="22"/>
        </w:rPr>
        <w:t>I share the Minister’s impatience and desire to see the publication of a comprehensive strategy that can command the confidence of all parties in this House. Too many cases in my constituency surgeries highlight how perpetrators skilfully exploit the family courts and the Child Maintenance Service to sustain coercion and control of their victims and to continue to harm them, so can the Minister assure my constituents that the strategy will go beyond ending the presumption of contact, in order to protect women and children through the family courts and the CMS?</w:t>
      </w:r>
    </w:p>
    <w:p/>
    <w:p>
      <w:r>
        <w:rPr>
          <w:b/>
          <w:color w:val="1A4A6E"/>
          <w:sz w:val="22"/>
        </w:rPr>
        <w:t>Jess Phillips</w:t>
      </w:r>
    </w:p>
    <w:p>
      <w:r>
        <w:rPr>
          <w:sz w:val="22"/>
        </w:rPr>
        <w:t>Absolutely. We cannot just end the presumption of contact on its own because perpetrators will often just find a new tactic. We have to ensure that our family courts are fit for purpose and will keep the children, and the non-abusive parents, in our country safe.</w:t>
      </w:r>
    </w:p>
    <w:p/>
    <w:p>
      <w:r>
        <w:rPr>
          <w:b/>
          <w:color w:val="1A4A6E"/>
          <w:sz w:val="22"/>
        </w:rPr>
        <w:t>Adnan Hussain (Ind)</w:t>
      </w:r>
    </w:p>
    <w:p>
      <w:r>
        <w:rPr>
          <w:sz w:val="22"/>
        </w:rPr>
        <w:t>Just last night, a constituent of mine wrote to me as a deeply worried father about violence against women and girls. He cites recent rape statistics and fears that for families such as his with daughters, the risks feel intolerably high and too many offences still go unreported. Will the Minister reassure my constituent that her strategy in tackling violence against women and girls will improve reporting and charge rates, increase deterrence through more severe sentencing and ensure that violence against women and girls, particularly in high prevalence regions, are genuinely considered further?</w:t>
      </w:r>
    </w:p>
    <w:p/>
    <w:p>
      <w:r>
        <w:rPr>
          <w:b/>
          <w:color w:val="1A4A6E"/>
          <w:sz w:val="22"/>
        </w:rPr>
        <w:t>Jess Phillips</w:t>
      </w:r>
    </w:p>
    <w:p>
      <w:r>
        <w:rPr>
          <w:sz w:val="22"/>
        </w:rPr>
        <w:t>I only wish there was a high prevalence area in the country that I could target with all the interventions, but this is something that exists in every single part of the country. There is no one place that is worse for it than others, but I absolutely guarantee that on Thursday the hon. Member will see that the violence against women and girls strategy seeks to improve the situation for his concerned constituent.</w:t>
      </w:r>
    </w:p>
    <w:p/>
    <w:p>
      <w:r>
        <w:rPr>
          <w:b/>
          <w:color w:val="1A4A6E"/>
          <w:sz w:val="22"/>
        </w:rPr>
        <w:t>Andrew George (LD)</w:t>
      </w:r>
    </w:p>
    <w:p>
      <w:r>
        <w:rPr>
          <w:sz w:val="22"/>
        </w:rPr>
        <w:t>Further to the excellent campaigning and question by my hon. Friend the Member for Eastbourne (Josh Babarinde) and the brilliant question from my hon. Friend the Member for Mid Dunbartonshire (Susan Murray), will the Minister say a bit more about preventing or at least reducing repeat offending? Specifically, will the strategy introduce a domestic violence register and make it as retrospective as possible?</w:t>
      </w:r>
    </w:p>
    <w:p/>
    <w:p>
      <w:r>
        <w:rPr>
          <w:b/>
          <w:color w:val="1A4A6E"/>
          <w:sz w:val="22"/>
        </w:rPr>
        <w:t>Jess Phillips</w:t>
      </w:r>
    </w:p>
    <w:p>
      <w:r>
        <w:rPr>
          <w:sz w:val="22"/>
        </w:rPr>
        <w:t>The Home Secretary was on television talking about the Home Office’s plans with regard to the centre for violence against women and girls, the expansion of V100—a Metropolitan police data source targeting the most violent offenders—and the biggest-ever investment, £53 million, in perpetrator programmes to tackle high-risk-of-harm perpetrators.</w:t>
      </w:r>
    </w:p>
    <w:p/>
    <w:p>
      <w:r>
        <w:rPr>
          <w:b/>
          <w:color w:val="1A4A6E"/>
          <w:sz w:val="22"/>
        </w:rPr>
        <w:t>Ayoub Khan (Ind)</w:t>
      </w:r>
    </w:p>
    <w:p>
      <w:r>
        <w:rPr>
          <w:sz w:val="22"/>
        </w:rPr>
        <w:t>Alarmingly, in Birmingham Perry Barr—and, I suspect, in Birmingham generally—some women who have been the subject of domestic violence are thinking about moving back in with the perpetrators not because they want to rekindle the relationship but because of the inadequacy of their temporary housing. Can the Minister confirm that accommodation will be included in the strategy?</w:t>
      </w:r>
    </w:p>
    <w:p/>
    <w:p>
      <w:r>
        <w:rPr>
          <w:b/>
          <w:color w:val="1A4A6E"/>
          <w:sz w:val="22"/>
        </w:rPr>
        <w:t>Jess Phillips</w:t>
      </w:r>
    </w:p>
    <w:p>
      <w:r>
        <w:rPr>
          <w:sz w:val="22"/>
        </w:rPr>
        <w:t>As the hon. Member’s constituency borders mine, I am afraid that we see many of the same problems. The inadequacy of some of the temporary accommodation in Birmingham is not something I would ever defend. What he is seeing, therefore, does not surprise me. Safe accommodation for victims of domestic abuse is part of the strategy, and the Ministry of Housing, Communities and Local Government has already said today that we will be increasing the funding to local councils so that those victims can have access to housing.</w:t>
      </w:r>
    </w:p>
    <w:p/>
    <w:p>
      <w:r>
        <w:rPr>
          <w:b/>
          <w:color w:val="1A4A6E"/>
          <w:sz w:val="22"/>
        </w:rPr>
        <w:t>Jim Shannon (DUP)</w:t>
      </w:r>
    </w:p>
    <w:p>
      <w:r>
        <w:rPr>
          <w:sz w:val="22"/>
        </w:rPr>
        <w:t>I thank the Minister very much for her answers. I know that she is in regular contact with the Minister back home in Northern Ireland and that there is a deep relationship between them. The Simon Community in Northern Ireland has revealed that, between October 2024 and March 2025, 609 households presented as homeless because of domestic violence and that 83% of them were women-led households. What assurances can the Minister give the women and girls in Northern Ireland that the new strategy, and perhaps funding, can be taken advantage of, because the statistics on violence against women and girls in Northern Ireland are horrendous and they must be treated as a matter of great urgency?</w:t>
      </w:r>
    </w:p>
    <w:p/>
    <w:p>
      <w:r>
        <w:rPr>
          <w:b/>
          <w:color w:val="1A4A6E"/>
          <w:sz w:val="22"/>
        </w:rPr>
        <w:t>Jess Phillips</w:t>
      </w:r>
    </w:p>
    <w:p>
      <w:r>
        <w:rPr>
          <w:sz w:val="22"/>
        </w:rPr>
        <w:t>While the strategy that will be announced on Thursday is for England and Wales and is devolved, I take a very personal interest in the safety and security of women in every one of the UK nations and, of course, in Northern Ireland, where the statistics on murder and femicide are there for everyone to see. I will continue to work to ensure—in response to the point made by the hon. Member for Stockton West (Matt Vickers)—that we do more of what works and get rid of what does not. But we will have to invent and do things that people have not tried before, because around the world, not enough have cared. I will ensure that any learning is shared with our counterparts.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