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Veterans</w:t>
      </w:r>
    </w:p>
    <w:p>
      <w:r>
        <w:rPr>
          <w:sz w:val="20"/>
        </w:rPr>
        <w:t>15 December 2025  ·  Commons  ·  Oral Questions</w:t>
      </w:r>
    </w:p>
    <w:p>
      <w:r>
        <w:rPr>
          <w:b/>
        </w:rPr>
        <w:t xml:space="preserve">Policy areas: </w:t>
      </w:r>
      <w:r>
        <w:rPr>
          <w:sz w:val="20"/>
        </w:rPr>
        <w:t>Defence and armed forces, Society and culture, Welfare and benefits</w:t>
      </w:r>
    </w:p>
    <w:p>
      <w:r>
        <w:rPr>
          <w:b/>
        </w:rPr>
        <w:t xml:space="preserve">Topics: </w:t>
      </w:r>
      <w:r>
        <w:rPr>
          <w:sz w:val="20"/>
        </w:rPr>
        <w:t>dbs checks for veterans, veteran homelessness, veteran support services, veterans mental health, veterans strategy</w:t>
      </w:r>
    </w:p>
    <w:p>
      <w:r>
        <w:rPr>
          <w:b/>
        </w:rPr>
        <w:t xml:space="preserve">Source: </w:t>
      </w:r>
      <w:r>
        <w:rPr>
          <w:sz w:val="20"/>
        </w:rPr>
        <w:t>https://hansard.parliament.uk/Commons/2025-12-15/debates/AA78FC47-B573-42B2-A63F-8842115D2C94/Veterans</w:t>
      </w:r>
    </w:p>
    <w:p/>
    <w:p>
      <w:r>
        <w:rPr>
          <w:b/>
          <w:color w:val="1A4A6E"/>
          <w:sz w:val="22"/>
        </w:rPr>
        <w:t>Liz Jarvis (LD)</w:t>
      </w:r>
    </w:p>
    <w:p>
      <w:r>
        <w:rPr>
          <w:sz w:val="22"/>
        </w:rPr>
        <w:t>7. What steps he is taking to ensure that veterans receive adequate support after leaving the armed forces.</w:t>
      </w:r>
    </w:p>
    <w:p/>
    <w:p>
      <w:r>
        <w:rPr>
          <w:b/>
          <w:color w:val="1A4A6E"/>
          <w:sz w:val="22"/>
        </w:rPr>
        <w:t>Jess Brown-Fuller (LD)</w:t>
      </w:r>
    </w:p>
    <w:p>
      <w:r>
        <w:rPr>
          <w:sz w:val="22"/>
        </w:rPr>
        <w:t>13. What steps he is taking to ensure that veterans receive adequate support after leaving the armed forces.</w:t>
      </w:r>
    </w:p>
    <w:p/>
    <w:p>
      <w:r>
        <w:rPr>
          <w:b/>
          <w:color w:val="1A4A6E"/>
          <w:sz w:val="22"/>
        </w:rPr>
        <w:t>Louise Sandher-Jones (The Minister for Veterans and People)</w:t>
      </w:r>
    </w:p>
    <w:p>
      <w:r>
        <w:rPr>
          <w:sz w:val="22"/>
        </w:rPr>
        <w:t>A new transformational veterans strategy, the first in seven years, recognises veterans as a national asset. It commits £50 million of Valour funding to make it easier for veterans to access the care and support they deserve, and £12 million for the reducing veterans homelessness programmes. Ops Fortitude, Courage, Restore, Ascend and Nova will continue their fantastic work as well. We will continue to deliver on what matters most for veterans.</w:t>
      </w:r>
    </w:p>
    <w:p/>
    <w:p>
      <w:r>
        <w:rPr>
          <w:b/>
          <w:color w:val="1A4A6E"/>
          <w:sz w:val="22"/>
        </w:rPr>
        <w:t>Liz Jarvis</w:t>
      </w:r>
    </w:p>
    <w:p>
      <w:r>
        <w:rPr>
          <w:sz w:val="22"/>
        </w:rPr>
        <w:t>We are incredibly proud of our veterans in Eastleigh, and Veterans Dementia Support UK based in my constituency does fantastic work assisting veterans. It wants to expand its work by opening more support groups for ex-service personnel, who want to volunteer but are struggling to get their DBS checks in a timely fashion. Will the Minister work with colleagues to ensure that veterans charities can continue to do their vital work by reducing the wait times for DBS checks to be processed?</w:t>
      </w:r>
    </w:p>
    <w:p/>
    <w:p>
      <w:r>
        <w:rPr>
          <w:b/>
          <w:color w:val="1A4A6E"/>
          <w:sz w:val="22"/>
        </w:rPr>
        <w:t>Louise Sandher-Jones</w:t>
      </w:r>
    </w:p>
    <w:p>
      <w:r>
        <w:rPr>
          <w:sz w:val="22"/>
        </w:rPr>
        <w:t>The hon. Member makes a valid point, and I will look into it to see what I can do.</w:t>
      </w:r>
    </w:p>
    <w:p/>
    <w:p>
      <w:r>
        <w:rPr>
          <w:b/>
          <w:color w:val="1A4A6E"/>
          <w:sz w:val="22"/>
        </w:rPr>
        <w:t>Jess Brown-Fuller</w:t>
      </w:r>
    </w:p>
    <w:p>
      <w:r>
        <w:rPr>
          <w:sz w:val="22"/>
        </w:rPr>
        <w:t>My constituent Liz was thrown out of the military for being gay and has since received redress for this injustice via the LGBT financial recognition scheme. Liz told me that she has never attended any veteran support group because her discharge from the military left her feeling unworthy of the title of veteran. What steps is the Department taking to encourage those veterans to engage with support schemes like the brilliant female veterans scheme running at Tuppenny Barn in Southbourne in my constituency to rebuild trust after the grave injustice that they experienced?</w:t>
      </w:r>
    </w:p>
    <w:p/>
    <w:p>
      <w:r>
        <w:rPr>
          <w:b/>
          <w:color w:val="1A4A6E"/>
          <w:sz w:val="22"/>
        </w:rPr>
        <w:t>Louise Sandher-Jones</w:t>
      </w:r>
    </w:p>
    <w:p>
      <w:r>
        <w:rPr>
          <w:sz w:val="22"/>
        </w:rPr>
        <w:t>I thank the hon. Member for raising the important point that those who were treated disgracefully by the former policy under the military may be struggling with being able to get back in touch. I can assure her that the armed forces family would welcome her constituent back with open arms. If the hon. Member is happy to pass details on to me, we can provide several ways of doing that—for example, via the regimental association, which I am sure will be only too happy to meet her constituent.</w:t>
      </w:r>
    </w:p>
    <w:p/>
    <w:p>
      <w:r>
        <w:rPr>
          <w:b/>
          <w:color w:val="1A4A6E"/>
          <w:sz w:val="22"/>
        </w:rPr>
        <w:t>Steve Yemm (Lab)</w:t>
      </w:r>
    </w:p>
    <w:p>
      <w:r>
        <w:rPr>
          <w:sz w:val="22"/>
        </w:rPr>
        <w:t>I am sure the whole House will agree that one homeless veteran is one too many. Will the Minister outline how the landmark new veterans strategy will boost support to prevent any veteran falling into homelessness?</w:t>
      </w:r>
    </w:p>
    <w:p/>
    <w:p>
      <w:r>
        <w:rPr>
          <w:b/>
          <w:color w:val="1A4A6E"/>
          <w:sz w:val="22"/>
        </w:rPr>
        <w:t>Louise Sandher-Jones</w:t>
      </w:r>
    </w:p>
    <w:p>
      <w:r>
        <w:rPr>
          <w:sz w:val="22"/>
        </w:rPr>
        <w:t>I thank my hon. Friend for raising that incredibly important point. As he says, one veteran on the streets is one too many. The new veterans strategy reiterated our commitment, and we were pleased to announce an additional £12 million for vital homelessness services, such as the reducing veteran homelessness programme. I remind Members that Op Fortitude is the pathway for veterans to access housing support when they need it.</w:t>
      </w:r>
    </w:p>
    <w:p/>
    <w:p>
      <w:r>
        <w:rPr>
          <w:b/>
          <w:color w:val="1A4A6E"/>
          <w:sz w:val="22"/>
        </w:rPr>
        <w:t>Kim Johnson (Lab)</w:t>
      </w:r>
    </w:p>
    <w:p>
      <w:r>
        <w:rPr>
          <w:sz w:val="22"/>
        </w:rPr>
        <w:t>Last week, I met Paula, Dougie and Ash in my constituency at Tom Harrison House, the only facility in the country offering support to veterans who have addictions. Will the Minister meet me and workers from that organisation to discuss whether statutory funding could help us to offer such support to more veterans?</w:t>
      </w:r>
    </w:p>
    <w:p/>
    <w:p>
      <w:r>
        <w:rPr>
          <w:b/>
          <w:color w:val="1A4A6E"/>
          <w:sz w:val="22"/>
        </w:rPr>
        <w:t>Louise Sandher-Jones</w:t>
      </w:r>
    </w:p>
    <w:p>
      <w:r>
        <w:rPr>
          <w:sz w:val="22"/>
        </w:rPr>
        <w:t>I thank my hon. Friend for highlighting the important work of Tom Harrison House. I have heard many times of the unique nature of the support that it provides. We must support veterans in using that particular service, and see what we can do to further such support. I would be more than happy to visit.</w:t>
      </w:r>
    </w:p>
    <w:p/>
    <w:p>
      <w:r>
        <w:rPr>
          <w:b/>
          <w:color w:val="1A4A6E"/>
          <w:sz w:val="22"/>
        </w:rPr>
        <w:t>Speaker</w:t>
      </w:r>
    </w:p>
    <w:p>
      <w:r>
        <w:rPr>
          <w:sz w:val="22"/>
        </w:rPr>
        <w:t>I call the shadow Minister.</w:t>
      </w:r>
    </w:p>
    <w:p/>
    <w:p>
      <w:r>
        <w:rPr>
          <w:b/>
          <w:color w:val="1A4A6E"/>
          <w:sz w:val="22"/>
        </w:rPr>
        <w:t>Mark Francois (Con)</w:t>
      </w:r>
    </w:p>
    <w:p>
      <w:r>
        <w:rPr>
          <w:sz w:val="22"/>
        </w:rPr>
        <w:t>Regarding Northern Ireland veterans who served on Operation Banner, the Government’s Northern Ireland Troubles Bill has now been powerfully described by eight retired four-star generals and an air chief marshal as:</w:t>
      </w:r>
    </w:p>
    <w:p>
      <w:r>
        <w:rPr>
          <w:sz w:val="22"/>
        </w:rPr>
        <w:t>“A direct threat to national security.”</w:t>
      </w:r>
    </w:p>
    <w:p>
      <w:r>
        <w:rPr>
          <w:sz w:val="22"/>
        </w:rPr>
        <w:t>Can the Minister confirm that not all the Government’s six protections for veterans are even in the Bill, and that, moreover, at least half of them also apply to alleged paramilitaries?</w:t>
      </w:r>
    </w:p>
    <w:p/>
    <w:p>
      <w:r>
        <w:rPr>
          <w:b/>
          <w:color w:val="1A4A6E"/>
          <w:sz w:val="22"/>
        </w:rPr>
        <w:t>Louise Sandher-Jones</w:t>
      </w:r>
    </w:p>
    <w:p>
      <w:r>
        <w:rPr>
          <w:sz w:val="22"/>
        </w:rPr>
        <w:t>As the right hon. Member well knows, we have been clear about which protections will be in the Bill. I remind him that it was legislation introduced when he was in government that gave blanket immunity to terrorists, and he very proudly supported it.</w:t>
      </w:r>
    </w:p>
    <w:p/>
    <w:p>
      <w:r>
        <w:rPr>
          <w:b/>
          <w:color w:val="1A4A6E"/>
          <w:sz w:val="22"/>
        </w:rPr>
        <w:t>Francois</w:t>
      </w:r>
    </w:p>
    <w:p>
      <w:r>
        <w:rPr>
          <w:sz w:val="22"/>
        </w:rPr>
        <w:t>That is not true. We had hoped to hear from the wannabe future Prime Minister, the hon. Member for Birmingham Selly Oak (Al Carns), but as we have not— [ Interruption. ] He is not denying it. If what the Minister claims is true, how does she explain the recent comment by General Sir Peter Wall, the former head of the British Army, who said that the protections are</w:t>
      </w:r>
    </w:p>
    <w:p>
      <w:r>
        <w:rPr>
          <w:sz w:val="22"/>
        </w:rPr>
        <w:t>“a meaningless insult and only become relevant once re-investigation is under way”?</w:t>
      </w:r>
    </w:p>
    <w:p>
      <w:r>
        <w:rPr>
          <w:sz w:val="22"/>
        </w:rPr>
        <w:t>Respectfully, who knows more about defending our veterans: a brand new Minister or a former chief of the general staff who actually commanded them?</w:t>
      </w:r>
    </w:p>
    <w:p/>
    <w:p>
      <w:r>
        <w:rPr>
          <w:b/>
          <w:color w:val="1A4A6E"/>
          <w:sz w:val="22"/>
        </w:rPr>
        <w:t>Louise Sandher-Jones</w:t>
      </w:r>
    </w:p>
    <w:p>
      <w:r>
        <w:rPr>
          <w:sz w:val="22"/>
        </w:rPr>
        <w:t>We will implement those new protections, and we have been in close dialogue with many different representatives. To turn the question back on to the shadow Minister, his legislation utterly failed and gave blanket immunity to terrorists. I will not hear lectures from the Conservatives, who could not provide a solution in 14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