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Carbon Budget Delivery Plan</w:t>
      </w:r>
    </w:p>
    <w:p>
      <w:r>
        <w:rPr>
          <w:sz w:val="20"/>
        </w:rPr>
        <w:t>14 October 2025  ·  Commons  ·  Oral Questions</w:t>
      </w:r>
    </w:p>
    <w:p>
      <w:r>
        <w:rPr>
          <w:b/>
        </w:rPr>
        <w:t xml:space="preserve">Policy areas: </w:t>
      </w:r>
      <w:r>
        <w:rPr>
          <w:sz w:val="20"/>
        </w:rPr>
        <w:t>Energy, Environment, Finance and taxation, Welfare and benefits</w:t>
      </w:r>
    </w:p>
    <w:p>
      <w:r>
        <w:rPr>
          <w:b/>
        </w:rPr>
        <w:t xml:space="preserve">Topics: </w:t>
      </w:r>
      <w:r>
        <w:rPr>
          <w:sz w:val="20"/>
        </w:rPr>
        <w:t>carbon budget delivery plan, energy transition, home upgrade scheme, support for low incomes</w:t>
      </w:r>
    </w:p>
    <w:p>
      <w:r>
        <w:rPr>
          <w:b/>
        </w:rPr>
        <w:t xml:space="preserve">Source: </w:t>
      </w:r>
      <w:r>
        <w:rPr>
          <w:sz w:val="20"/>
        </w:rPr>
        <w:t>https://hansard.parliament.uk/Commons/2025-10-14/debates/01CB7F8E-D3FF-4BC9-BF9E-DAABF17402C5/CarbonBudgetDeliveryPlan</w:t>
      </w:r>
    </w:p>
    <w:p/>
    <w:p>
      <w:r>
        <w:rPr>
          <w:b/>
          <w:color w:val="1A4A6E"/>
          <w:sz w:val="22"/>
        </w:rPr>
        <w:t>Carla Denyer (Green)</w:t>
      </w:r>
    </w:p>
    <w:p>
      <w:r>
        <w:rPr>
          <w:sz w:val="22"/>
        </w:rPr>
        <w:t>10. What steps he is taking to ensure the forthcoming carbon budget delivery plan includes measures to financially support people on low and middle incomes.</w:t>
      </w:r>
    </w:p>
    <w:p/>
    <w:p>
      <w:r>
        <w:rPr>
          <w:b/>
          <w:color w:val="1A4A6E"/>
          <w:sz w:val="22"/>
        </w:rPr>
        <w:t>Speaker</w:t>
      </w:r>
    </w:p>
    <w:p>
      <w:r>
        <w:rPr>
          <w:sz w:val="22"/>
        </w:rPr>
        <w:t>Welcome, Minister.</w:t>
      </w:r>
    </w:p>
    <w:p/>
    <w:p>
      <w:r>
        <w:rPr>
          <w:b/>
          <w:color w:val="1A4A6E"/>
          <w:sz w:val="22"/>
        </w:rPr>
        <w:t>Katie White (The Parliamentary Under-Secretary of State for Energy Security and Net Zero)</w:t>
      </w:r>
    </w:p>
    <w:p>
      <w:r>
        <w:rPr>
          <w:sz w:val="22"/>
        </w:rPr>
        <w:t>Thank you, Mr Speaker. I thank the hon. Lady for her continued advocacy on this agenda. I have enjoyed working with her from the Back Benches and hope to continue to do so in this new post. I am excited to share with her and the whole House the carbon budget growth and delivery plan later this month. What I can say now is that ensuring that low and middle-income families can benefit from the energy transition is absolutely central to our mission. It is why we are rolling out the biggest home upgrade scheme in a generation and why we are moving away from expensive fossil fuels towards cheap, clean British power in homes and communities across our country.</w:t>
      </w:r>
    </w:p>
    <w:p/>
    <w:p>
      <w:r>
        <w:rPr>
          <w:b/>
          <w:color w:val="1A4A6E"/>
          <w:sz w:val="22"/>
        </w:rPr>
        <w:t>Carla Denyer</w:t>
      </w:r>
    </w:p>
    <w:p>
      <w:r>
        <w:rPr>
          <w:sz w:val="22"/>
        </w:rPr>
        <w:t>I welcome the Minister to her new position and thank her for her answer. I know how much she will want the new carbon budget delivery plan to reflect the scale of ambition required while ensuring that the poorest are not asked to pay the price, and also to signal that it is an absolute priority across Government. Can she assure us that the new plan will not just be slipped out, but will be launched properly and, crucially, with the Prime Minister?</w:t>
      </w:r>
    </w:p>
    <w:p/>
    <w:p>
      <w:r>
        <w:rPr>
          <w:b/>
          <w:color w:val="1A4A6E"/>
          <w:sz w:val="22"/>
        </w:rPr>
        <w:t>Katie White</w:t>
      </w:r>
    </w:p>
    <w:p>
      <w:r>
        <w:rPr>
          <w:sz w:val="22"/>
        </w:rPr>
        <w:t>It is slightly above my pay grade to determine the Prime Minister’s diary, but I can assure the hon. Lady that we will proudly launch the carbon budget growth and delivery plan later this month.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