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Permanent Post Office in Fakenham</w:t>
      </w:r>
    </w:p>
    <w:p>
      <w:r>
        <w:rPr>
          <w:sz w:val="20"/>
        </w:rPr>
        <w:t>14 May 2025  ·  Commons  ·  Petition</w:t>
      </w:r>
    </w:p>
    <w:p>
      <w:r>
        <w:rPr>
          <w:b/>
        </w:rPr>
        <w:t xml:space="preserve">Policy areas: </w:t>
      </w:r>
      <w:r>
        <w:rPr>
          <w:sz w:val="20"/>
        </w:rPr>
        <w:t>Business and industry, Economy, Local government</w:t>
      </w:r>
    </w:p>
    <w:p>
      <w:r>
        <w:rPr>
          <w:b/>
        </w:rPr>
        <w:t xml:space="preserve">Topics: </w:t>
      </w:r>
      <w:r>
        <w:rPr>
          <w:sz w:val="20"/>
        </w:rPr>
        <w:t>access to cash, community needs, permanent post office, postal services</w:t>
      </w:r>
    </w:p>
    <w:p>
      <w:r>
        <w:rPr>
          <w:b/>
        </w:rPr>
        <w:t xml:space="preserve">Source: </w:t>
      </w:r>
      <w:r>
        <w:rPr>
          <w:sz w:val="20"/>
        </w:rPr>
        <w:t>https://hansard.parliament.uk/Commons/2025-05-14/debates/D5CB427A-D9D3-4167-9CEA-A9B9C2C8C584/PermanentPostOfficeInFakenham</w:t>
      </w:r>
    </w:p>
    <w:p/>
    <w:p>
      <w:r>
        <w:rPr>
          <w:b/>
          <w:color w:val="1A4A6E"/>
          <w:sz w:val="22"/>
        </w:rPr>
        <w:t>Jerome Mayhew (Con)</w:t>
      </w:r>
    </w:p>
    <w:p>
      <w:r>
        <w:rPr>
          <w:sz w:val="22"/>
        </w:rPr>
        <w:t>Fakenham is the largest town in my constituency, and yet it has not had a permanent post office for more than five years. The town’s high street banks are also closing one after the other, leaving no access to cash deposits for local businesses. This paper petition for a permanent post office for Fakenham, together with an online similar version, has collected 1,223 signatures in order to resolve those problems. It declares that</w:t>
      </w:r>
    </w:p>
    <w:p>
      <w:r>
        <w:rPr>
          <w:sz w:val="22"/>
        </w:rPr>
        <w:t>“residents of Fakenham and the surrounding villages need access to a permanent Post Office to service the needs of the community”,</w:t>
      </w:r>
    </w:p>
    <w:p>
      <w:r>
        <w:rPr>
          <w:sz w:val="22"/>
        </w:rPr>
        <w:t>and asks that the chief executive and the Government work with the banks to provide a long-term solution for access to cash and postal services through a permanent post office in the heart of Fakenham.</w:t>
      </w:r>
    </w:p>
    <w:p>
      <w:r>
        <w:rPr>
          <w:sz w:val="22"/>
        </w:rPr>
        <w:t>The petitioners therefore request that</w:t>
      </w:r>
    </w:p>
    <w:p>
      <w:r>
        <w:rPr>
          <w:sz w:val="22"/>
        </w:rPr>
        <w:t>“the House of Commons urge the Government to take into account the concerns of the petitioners and take immediate action to ensure that a permanent Post Office is delivered to serve the needs of the Fakenham and the surrounding villages.”</w:t>
      </w:r>
    </w:p>
    <w:p>
      <w:r>
        <w:rPr>
          <w:sz w:val="22"/>
        </w:rPr>
        <w:t>Following is the full text of the petition:</w:t>
      </w:r>
    </w:p>
    <w:p>
      <w:r>
        <w:rPr>
          <w:sz w:val="22"/>
        </w:rPr>
        <w:t>[The petition of residents of the constituency of Broadland and Fakenham,</w:t>
      </w:r>
    </w:p>
    <w:p>
      <w:r>
        <w:rPr>
          <w:sz w:val="22"/>
        </w:rPr>
        <w:t>Declares that residents of Fakenham and the surrounding villages need access to a permanent Post Office to service the needs of our community; asks that the Chief Executive and the Government listen to our voices and work with the banks to provide a long term solution to access to cash and postal services through a Post Office in the heart of our town; and notes that an online petition on the same issue has collected 1,223 signatures.</w:t>
      </w:r>
    </w:p>
    <w:p>
      <w:r>
        <w:rPr>
          <w:sz w:val="22"/>
        </w:rPr>
        <w:t>The petitioners therefore request that the House of Commons urge the Government to take into account the concerns of the petitioners and take immediate action to ensure that a permanent Post Office is delivered to serve the needs of the Fakenham and the surrounding villages.</w:t>
      </w:r>
    </w:p>
    <w:p>
      <w:r>
        <w:rPr>
          <w:sz w:val="22"/>
        </w:rPr>
        <w:t>And the petitioners remain, etc.]</w:t>
      </w:r>
    </w:p>
    <w:p>
      <w:r>
        <w:rPr>
          <w:sz w:val="22"/>
        </w:rPr>
        <w:t>[P003068]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