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Elections: Participation</w:t>
      </w:r>
    </w:p>
    <w:p>
      <w:r>
        <w:rPr>
          <w:sz w:val="20"/>
        </w:rPr>
        <w:t>14 July 2025  ·  Commons  ·  Oral Questions</w:t>
      </w:r>
    </w:p>
    <w:p>
      <w:r>
        <w:rPr>
          <w:b/>
        </w:rPr>
        <w:t xml:space="preserve">Policy areas: </w:t>
      </w:r>
      <w:r>
        <w:rPr>
          <w:sz w:val="20"/>
        </w:rPr>
        <w:t>Education, training and skills, Parliament and constitution</w:t>
      </w:r>
    </w:p>
    <w:p>
      <w:r>
        <w:rPr>
          <w:b/>
        </w:rPr>
        <w:t xml:space="preserve">Topics: </w:t>
      </w:r>
      <w:r>
        <w:rPr>
          <w:sz w:val="20"/>
        </w:rPr>
        <w:t>democratic engagement, election participation, votes at 16, voting systems</w:t>
      </w:r>
    </w:p>
    <w:p>
      <w:r>
        <w:rPr>
          <w:b/>
        </w:rPr>
        <w:t xml:space="preserve">Source: </w:t>
      </w:r>
      <w:r>
        <w:rPr>
          <w:sz w:val="20"/>
        </w:rPr>
        <w:t>https://hansard.parliament.uk/Commons/2025-07-14/debates/F05D18E0-DB59-42FA-8B7B-345A75549751/ElectionsParticipation</w:t>
      </w:r>
    </w:p>
    <w:p/>
    <w:p>
      <w:r>
        <w:rPr>
          <w:b/>
          <w:color w:val="1A4A6E"/>
          <w:sz w:val="22"/>
        </w:rPr>
        <w:t>Lisa Smart (LD)</w:t>
      </w:r>
    </w:p>
    <w:p>
      <w:r>
        <w:rPr>
          <w:sz w:val="22"/>
        </w:rPr>
        <w:t>6. What steps she plans to take to help to increase participation in UK elections.</w:t>
      </w:r>
    </w:p>
    <w:p/>
    <w:p>
      <w:r>
        <w:rPr>
          <w:b/>
          <w:color w:val="1A4A6E"/>
          <w:sz w:val="22"/>
        </w:rPr>
        <w:t>Rushanara Ali (The Parliamentary Under-Secretary of State for Housing, Communities and Local Government)</w:t>
      </w:r>
    </w:p>
    <w:p>
      <w:r>
        <w:rPr>
          <w:sz w:val="22"/>
        </w:rPr>
        <w:t>This Government are committed to increasing participation in our democracy. We will give 16 and 17-year-olds the right to vote in all elections, giving them a say in shaping their future. Where we find barriers to participation, we will work with the electoral sector and other stakeholders to tackle them.</w:t>
      </w:r>
    </w:p>
    <w:p/>
    <w:p>
      <w:r>
        <w:rPr>
          <w:b/>
          <w:color w:val="1A4A6E"/>
          <w:sz w:val="22"/>
        </w:rPr>
        <w:t>Lisa Smart</w:t>
      </w:r>
    </w:p>
    <w:p>
      <w:r>
        <w:rPr>
          <w:sz w:val="22"/>
        </w:rPr>
        <w:t>I recently had the pleasure of getting a robust grilling from some 16 and 17-year-olds from Aquinas sixth-form college in my constituency, which left me filled with optimism and a real sense that our democracy is in good hands. My worry, though, is that these sixth-formers and young people like them might lose their enthusiasm for our democracy and for voting because they feel that our first-past-the-post voting system leads to politicians taking a majority of power on a minority of votes. With more than 40% of MPs elected with under 40% of the votes cast in their constituency, does the Minister agree with her own Government’s statement on why they are scrapping first past the post for mayoral and police and crime commissioner elections, and should we expect a different voting system when the Aquinas sixth-formers vote at the next general election?</w:t>
      </w:r>
    </w:p>
    <w:p/>
    <w:p>
      <w:r>
        <w:rPr>
          <w:b/>
          <w:color w:val="1A4A6E"/>
          <w:sz w:val="22"/>
        </w:rPr>
        <w:t>Rushanara Ali</w:t>
      </w:r>
    </w:p>
    <w:p>
      <w:r>
        <w:rPr>
          <w:sz w:val="22"/>
        </w:rPr>
        <w:t>I am grateful to the hon. Lady for her question. Her party had the opportunity when in government to introduce electoral reform. This Government are focused on ensuring that young people are enfranchised. I look forward to working with her to deliver votes at 16 for young people in our country.</w:t>
      </w:r>
    </w:p>
    <w:p/>
    <w:p>
      <w:r>
        <w:rPr>
          <w:b/>
          <w:color w:val="1A4A6E"/>
          <w:sz w:val="22"/>
        </w:rPr>
        <w:t>Chris Vince (Lab/Co-op)</w:t>
      </w:r>
    </w:p>
    <w:p>
      <w:r>
        <w:rPr>
          <w:sz w:val="22"/>
        </w:rPr>
        <w:t>I recently visited some wonderfully politically engaged sixth-formers at Sir Frederick Gibberd college in Harlow, including Luka and Finlay, who shadowed some of my office staff last week. Does the Minister agree that giving 16 and 17-year olds the vote will help to build a lifelong habit of democratic engagement and participation?</w:t>
      </w:r>
    </w:p>
    <w:p/>
    <w:p>
      <w:r>
        <w:rPr>
          <w:b/>
          <w:color w:val="1A4A6E"/>
          <w:sz w:val="22"/>
        </w:rPr>
        <w:t>Rushanara Ali</w:t>
      </w:r>
    </w:p>
    <w:p>
      <w:r>
        <w:rPr>
          <w:sz w:val="22"/>
        </w:rPr>
        <w:t>My hon. Friend is absolutely right. The evidence shows that when young people participate in politics, it positively affects them through their lifetime and increases participation. Young people can pay tax and join the Army at 16, so it is right that they should have a say in how our country is governed.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