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14 January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divisional procedures, parliamentary adjournment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https://hansard.parliament.uk/Lords/2026-01-14/debates/103DA934-AD45-4AF1-8B58-72D28BEF03D5/ArrangementOfBusiness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issue the standard warning that, if there is a Division in the Chamber, we immediately adjourn for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