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Muslims: NHS</w:t>
      </w:r>
    </w:p>
    <w:p>
      <w:r>
        <w:rPr>
          <w:sz w:val="20"/>
        </w:rPr>
        <w:t>14 April 2026  ·  Commons  ·  Oral Questions</w:t>
      </w:r>
    </w:p>
    <w:p>
      <w:r>
        <w:rPr>
          <w:b/>
        </w:rPr>
        <w:t xml:space="preserve">Policy areas: </w:t>
      </w:r>
      <w:r>
        <w:rPr>
          <w:sz w:val="20"/>
        </w:rPr>
        <w:t>Health and social care, Society and culture</w:t>
      </w:r>
    </w:p>
    <w:p>
      <w:r>
        <w:rPr>
          <w:b/>
        </w:rPr>
        <w:t xml:space="preserve">Topics: </w:t>
      </w:r>
      <w:r>
        <w:rPr>
          <w:sz w:val="20"/>
        </w:rPr>
        <w:t>anti-muslim hostility, islamophobia in healthcare, jewish staff and patients, nhs staff discrimination, racism in the nhs</w:t>
      </w:r>
    </w:p>
    <w:p>
      <w:r>
        <w:rPr>
          <w:b/>
        </w:rPr>
        <w:t xml:space="preserve">Source: </w:t>
      </w:r>
      <w:r>
        <w:rPr>
          <w:sz w:val="20"/>
        </w:rPr>
        <w:t>https://hansard.parliament.uk/Commons/2026-04-14/debates/3C0DFFF8-B268-45E4-92FA-B263195777BC/MuslimsNhs</w:t>
      </w:r>
    </w:p>
    <w:p/>
    <w:p>
      <w:r>
        <w:rPr>
          <w:b/>
          <w:color w:val="1A4A6E"/>
          <w:sz w:val="22"/>
        </w:rPr>
        <w:t>Afzal Khan (Lab)</w:t>
      </w:r>
    </w:p>
    <w:p>
      <w:r>
        <w:rPr>
          <w:sz w:val="22"/>
        </w:rPr>
        <w:t>8. What discussions he has had with regulators on tackling anti-Muslim hostility in the NHS.</w:t>
      </w:r>
    </w:p>
    <w:p/>
    <w:p>
      <w:r>
        <w:rPr>
          <w:b/>
          <w:color w:val="1A4A6E"/>
          <w:sz w:val="22"/>
        </w:rPr>
        <w:t>Wes Streeting (The Secretary of State for Health and Social Care)</w:t>
      </w:r>
    </w:p>
    <w:p>
      <w:r>
        <w:rPr>
          <w:sz w:val="22"/>
        </w:rPr>
        <w:t>It is vital that all forms of discrimination in the NHS are tackled, including Islamophobia and anti-Muslim hatred. As a former chair of the all-party parliamentary group on British Muslims, I am delighted that the Government have adopted a definition of anti-Muslim hostility that we will use to tackle this prejudice across the NHS, including in training for the NHS’s 1.5 million staff. My hon. Friend will know that I have serious concerns about the effectiveness of regulators in tackling racism, and we will be taking further action to ensure high standards, conduct and behaviour are upheld, so that the NHS is safe for all staff and patients.</w:t>
      </w:r>
    </w:p>
    <w:p/>
    <w:p>
      <w:r>
        <w:rPr>
          <w:b/>
          <w:color w:val="1A4A6E"/>
          <w:sz w:val="22"/>
        </w:rPr>
        <w:t>Afzal Khan</w:t>
      </w:r>
    </w:p>
    <w:p>
      <w:r>
        <w:rPr>
          <w:sz w:val="22"/>
        </w:rPr>
        <w:t>The Health Secretary has long campaigned on tackling anti-Muslim hostility, and I know that we are both proud that this Government have adopted a working definition of it. According to the Muslim Doctors Association, almost 40% of Muslim healthcare professionals have been verbally abused by colleagues about their faith, and the British Islamic Medical Association has repeatedly found that Islamophobia is a persistent and under-recognised issue in healthcare. Will he commit to a rapid review specifically to look into anti-Muslim hostility experienced by patients and staff in the NHS?</w:t>
      </w:r>
    </w:p>
    <w:p/>
    <w:p>
      <w:r>
        <w:rPr>
          <w:b/>
          <w:color w:val="1A4A6E"/>
          <w:sz w:val="22"/>
        </w:rPr>
        <w:t>Wes Streeting</w:t>
      </w:r>
    </w:p>
    <w:p>
      <w:r>
        <w:rPr>
          <w:sz w:val="22"/>
        </w:rPr>
        <w:t>Those statistics are shocking and a stark reminder that the NHS is not immune from the prejudices at large in wider society. All Muslim staff and patients—indeed, people of all faiths—should feel safe and confident as patients and staff in the NHS. As my hon. Friend knows, I am awaiting the review being conducted by Lord Mann. As well as looking at antisemitism, it will include recommendations that I have no doubt will apply in tackling Islamophobia and racism more generally. I am very happy to meet my hon. Friend and I do meet, and would be very happy to meet again, the BIMA to discuss how we tackle this pernicious hatred in our national health service and what more may need to be done, in addition to any recommendations Lord Mann makes.</w:t>
      </w:r>
    </w:p>
    <w:p/>
    <w:p>
      <w:r>
        <w:rPr>
          <w:b/>
          <w:color w:val="1A4A6E"/>
          <w:sz w:val="22"/>
        </w:rPr>
        <w:t>Jim Shannon (DUP)</w:t>
      </w:r>
    </w:p>
    <w:p>
      <w:r>
        <w:rPr>
          <w:sz w:val="22"/>
        </w:rPr>
        <w:t>I welcome the Secretary of State’s commitments about hostility to those of the Muslim faith, but I want to make a point about those of the Jewish faith. The Secretary of State referred in his reply to people of all faiths, and that includes those of the Jewish faith. However, we are well aware of recent newspaper headlines, including about a person who supports Palestine Action and one person who has made slurs against those of Jewish faith and Israeli nationality. Is it not time to ensure that everyone in the NHS, irrespective of their religious beliefs, is respected? I respect everybody’s beliefs. I am sure that the Secretary of State will tell me that that is the case in the NHS—I hope that it is.</w:t>
      </w:r>
    </w:p>
    <w:p/>
    <w:p>
      <w:r>
        <w:rPr>
          <w:b/>
          <w:color w:val="1A4A6E"/>
          <w:sz w:val="22"/>
        </w:rPr>
        <w:t>Wes Streeting</w:t>
      </w:r>
    </w:p>
    <w:p>
      <w:r>
        <w:rPr>
          <w:sz w:val="22"/>
        </w:rPr>
        <w:t>The hon. Gentleman is right. I only wish that I could tell him that it was the case that Jewish patients and staff are always being treated in the way that they deserve to be, but unfortunately I have heard first-hand accounts of Jewish people being afraid to disclose their race and faith when completing forms. That is not just a question of indignity; it is a question of safety because risk factors, particularly those related to genetics, need to be taken into account by the NHS, and it is about the provision of things that lead to people having a dignified and high-quality experience, such as the provision of food. I am afraid to say that I have also heard about shocking racism experienced by Jewish staff in the NHS from patients and from other NHS staff. That has got to stop.</w:t>
      </w:r>
    </w:p>
    <w:p>
      <w:r>
        <w:rPr>
          <w:sz w:val="22"/>
        </w:rPr>
        <w:t>Finally, all staff in the NHS have a right to speak and express opinions in a democracy, but all of them must always ask themselves, especially when writing on social media, “Will a particular comment or a particular action make my patients feel more safe or less safe in my hands? Will they question my commitment to treating all people fairly and equally or not?” That is the standard on which too many doctors have fallen short, and that is before I get to the explicit, vile racists whom we are taking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