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Hunting Trophies</w:t>
      </w:r>
    </w:p>
    <w:p>
      <w:r>
        <w:rPr>
          <w:sz w:val="20"/>
        </w:rPr>
        <w:t>13 November 2025  ·  Commons  ·  Oral Questions</w:t>
      </w:r>
    </w:p>
    <w:p>
      <w:r>
        <w:rPr>
          <w:b/>
        </w:rPr>
        <w:t xml:space="preserve">Policy areas: </w:t>
      </w:r>
      <w:r>
        <w:rPr>
          <w:sz w:val="20"/>
        </w:rPr>
        <w:t>Environment, Foreign affairs and diplomacy, Government and public administration, Trade</w:t>
      </w:r>
    </w:p>
    <w:p>
      <w:r>
        <w:rPr>
          <w:b/>
        </w:rPr>
        <w:t xml:space="preserve">Topics: </w:t>
      </w:r>
      <w:r>
        <w:rPr>
          <w:sz w:val="20"/>
        </w:rPr>
        <w:t>hunting trophy imports, import ban legislation, parliamentary timetable, species conservation</w:t>
      </w:r>
    </w:p>
    <w:p>
      <w:r>
        <w:rPr>
          <w:b/>
        </w:rPr>
        <w:t xml:space="preserve">Source: </w:t>
      </w:r>
      <w:r>
        <w:rPr>
          <w:sz w:val="20"/>
        </w:rPr>
        <w:t>https://hansard.parliament.uk/Commons/2025-11-13/debates/3D72C8CA-E12A-4FD8-9D0C-D51032B9F14D/HuntingTrophies</w:t>
      </w:r>
    </w:p>
    <w:p/>
    <w:p>
      <w:r>
        <w:rPr>
          <w:b/>
          <w:color w:val="1A4A6E"/>
          <w:sz w:val="22"/>
        </w:rPr>
        <w:t>Liz Jarvis (LD)</w:t>
      </w:r>
    </w:p>
    <w:p>
      <w:r>
        <w:rPr>
          <w:sz w:val="22"/>
        </w:rPr>
        <w:t>10. When she plans to introduce legislation on banning imports of hunting trophies.</w:t>
      </w:r>
    </w:p>
    <w:p/>
    <w:p>
      <w:r>
        <w:rPr>
          <w:b/>
          <w:color w:val="1A4A6E"/>
          <w:sz w:val="22"/>
        </w:rPr>
        <w:t>Mary Creagh (The Parliamentary Under-Secretary of State for Environment, Food and Rural Affairs)</w:t>
      </w:r>
    </w:p>
    <w:p>
      <w:r>
        <w:rPr>
          <w:sz w:val="22"/>
        </w:rPr>
        <w:t>We are committed to banning the import of hunting trophies from species of conservation concern. My noble friend Baroness Hayman continues to engage with stakeholders to ensure that we can implement a robust ban.</w:t>
      </w:r>
    </w:p>
    <w:p/>
    <w:p>
      <w:r>
        <w:rPr>
          <w:b/>
          <w:color w:val="1A4A6E"/>
          <w:sz w:val="22"/>
        </w:rPr>
        <w:t>Liz Jarvis</w:t>
      </w:r>
    </w:p>
    <w:p>
      <w:r>
        <w:rPr>
          <w:sz w:val="22"/>
        </w:rPr>
        <w:t>Vulnerable and endangered species, including rhinos, zebras, elephants, cheetahs and leopards, are still being hunted for so-called trophies abroad, and despite promises from the previous Government, it is still legal to bring those items into the UK. Will the Minister give any reassurance that legislation will be brought forward in this Parliament to ban the import of those hunting trophies to the UK?</w:t>
      </w:r>
    </w:p>
    <w:p/>
    <w:p>
      <w:r>
        <w:rPr>
          <w:b/>
          <w:color w:val="1A4A6E"/>
          <w:sz w:val="22"/>
        </w:rPr>
        <w:t>Mary Creagh</w:t>
      </w:r>
    </w:p>
    <w:p>
      <w:r>
        <w:rPr>
          <w:sz w:val="22"/>
        </w:rPr>
        <w:t>Some 84% of the 44,000 respondents to the 2020 consultation supported a ban on all hunting trophies entering or leaving the UK. Five years later, it will fall to this Government to deliver what the previous Government promised. Timeframes for introducing that legislation will be provided once the parliamentary timetable for future Sessions is determined.</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