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Hotels</w:t>
      </w:r>
    </w:p>
    <w:p>
      <w:r>
        <w:rPr>
          <w:sz w:val="20"/>
        </w:rPr>
        <w:t>13 July 2026  ·  Commons  ·  Oral Questions</w:t>
      </w:r>
    </w:p>
    <w:p>
      <w:r>
        <w:rPr>
          <w:b/>
        </w:rPr>
        <w:t xml:space="preserve">Policy areas: </w:t>
      </w:r>
      <w:r>
        <w:rPr>
          <w:sz w:val="20"/>
        </w:rPr>
        <w:t>Government and public administration, Immigration and borders</w:t>
      </w:r>
    </w:p>
    <w:p>
      <w:r>
        <w:rPr>
          <w:b/>
        </w:rPr>
        <w:t xml:space="preserve">Topics: </w:t>
      </w:r>
      <w:r>
        <w:rPr>
          <w:sz w:val="20"/>
        </w:rPr>
        <w:t>asylum seeker accommodation, closing asylum hotels, community cohesion, deterring small boat crossings, reducing hotel numbers</w:t>
      </w:r>
    </w:p>
    <w:p>
      <w:r>
        <w:rPr>
          <w:b/>
        </w:rPr>
        <w:t xml:space="preserve">Source: </w:t>
      </w:r>
      <w:r>
        <w:rPr>
          <w:sz w:val="20"/>
        </w:rPr>
        <w:t>https://hansard.parliament.uk/Commons/2026-07-13/debates/C0942B2E-D67E-4749-BBBA-69F1C0380E6E/AsylumHotels</w:t>
      </w:r>
    </w:p>
    <w:p/>
    <w:p>
      <w:r>
        <w:rPr>
          <w:b/>
          <w:color w:val="1A4A6E"/>
          <w:sz w:val="22"/>
        </w:rPr>
        <w:t>Zubir Ahmed (Lab)</w:t>
      </w:r>
    </w:p>
    <w:p>
      <w:r>
        <w:rPr>
          <w:sz w:val="22"/>
        </w:rPr>
        <w:t>3. What steps her Department is taking to close asylum hotels.</w:t>
      </w:r>
    </w:p>
    <w:p/>
    <w:p>
      <w:r>
        <w:rPr>
          <w:b/>
          <w:color w:val="1A4A6E"/>
          <w:sz w:val="22"/>
        </w:rPr>
        <w:t>Shabana Mahmood (The Secretary of State for the Home Department)</w:t>
      </w:r>
    </w:p>
    <w:p>
      <w:r>
        <w:rPr>
          <w:sz w:val="22"/>
        </w:rPr>
        <w:t>Before I answer the question, may I briefly say what is on the minds of many in this House and pay tribute to Ann Widdecombe? She was a true public servant, and I will shortly make a statement about Ann and the ongoing police investigation.</w:t>
      </w:r>
    </w:p>
    <w:p>
      <w:r>
        <w:rPr>
          <w:sz w:val="22"/>
        </w:rPr>
        <w:t>This Government committed to end the use of asylum hotels in this Parliament, and we are on track to deliver just that. We have brought the number of hotels down from 213 in July 2024 to fewer than 170 today, meaning that one in five hotels open at the election are now closed. We continue to move people into more basic accommodation, speed up caseworking and remove record numbers of people from this country.</w:t>
      </w:r>
    </w:p>
    <w:p/>
    <w:p>
      <w:r>
        <w:rPr>
          <w:b/>
          <w:color w:val="1A4A6E"/>
          <w:sz w:val="22"/>
        </w:rPr>
        <w:t>Ahmed</w:t>
      </w:r>
    </w:p>
    <w:p>
      <w:r>
        <w:rPr>
          <w:sz w:val="22"/>
        </w:rPr>
        <w:t>I commend my right hon. Friend for how she has gone about reducing the use of asylum hotels in this country, after the shocking legacy left behind by 14 years of the last Government. She will know that these hotels have unfortunately become a source of right-wing intimidation and violence, affecting community cohesion and creating tension. Can she reassure me that as families are moved out of these hotels, particularly in Scotland, they are put in accommodation that is appropriate not only for them, but for the communities in which they are housed?</w:t>
      </w:r>
    </w:p>
    <w:p/>
    <w:p>
      <w:r>
        <w:rPr>
          <w:b/>
          <w:color w:val="1A4A6E"/>
          <w:sz w:val="22"/>
        </w:rPr>
        <w:t>Shabana Mahmood</w:t>
      </w:r>
    </w:p>
    <w:p>
      <w:r>
        <w:rPr>
          <w:sz w:val="22"/>
        </w:rPr>
        <w:t>I reassure my hon. Friend that we work closely with local authorities, accommodation providers and safeguarding partners to ensure that families and vulnerable individuals receive the support they need throughout any move, and that is true across the whole UK. We understand that hotels can impact community tensions, and although people have a right to protest peacefully, nobody has the right to intimidate communities or vulnerable families.</w:t>
      </w:r>
    </w:p>
    <w:p/>
    <w:p>
      <w:r>
        <w:rPr>
          <w:b/>
          <w:color w:val="1A4A6E"/>
          <w:sz w:val="22"/>
        </w:rPr>
        <w:t>Sir Alec Shelbrooke (Con)</w:t>
      </w:r>
    </w:p>
    <w:p>
      <w:r>
        <w:rPr>
          <w:sz w:val="22"/>
        </w:rPr>
        <w:t>Building on the last question, RAF Linton-on-Ouse, where up to 1,500 asylum seekers may be put, will have open gates, in a village of 600 adults. Close to the site is a primary school. In the light of the comments about community cohesion, will she now rule out RAF Linton-on-Ouse as an inappropriate site, because of the proximity to the primary school?</w:t>
      </w:r>
    </w:p>
    <w:p/>
    <w:p>
      <w:r>
        <w:rPr>
          <w:b/>
          <w:color w:val="1A4A6E"/>
          <w:sz w:val="22"/>
        </w:rPr>
        <w:t>Shabana Mahmood</w:t>
      </w:r>
    </w:p>
    <w:p>
      <w:r>
        <w:rPr>
          <w:sz w:val="22"/>
        </w:rPr>
        <w:t>No decision has been taken, and all these factors, including other community assets, such as schools and community facilities, are taken into account as part of the decision making.</w:t>
      </w:r>
    </w:p>
    <w:p/>
    <w:p>
      <w:r>
        <w:rPr>
          <w:b/>
          <w:color w:val="1A4A6E"/>
          <w:sz w:val="22"/>
        </w:rPr>
        <w:t>Tom Hayes (Lab)</w:t>
      </w:r>
    </w:p>
    <w:p>
      <w:r>
        <w:rPr>
          <w:sz w:val="22"/>
        </w:rPr>
        <w:t>I inherited three asylum hotels in Bournemouth, and I know that the Home Secretary is working through a complicated process to close those hotels. I have asked on 5 January, 9 February, 9 March and 8 June whether the Government have positive news about the closure of any of the asylum hotels in Bournemouth. I ask again today. Can she give an update, please?</w:t>
      </w:r>
    </w:p>
    <w:p/>
    <w:p>
      <w:r>
        <w:rPr>
          <w:b/>
          <w:color w:val="1A4A6E"/>
          <w:sz w:val="22"/>
        </w:rPr>
        <w:t>Shabana Mahmood</w:t>
      </w:r>
    </w:p>
    <w:p>
      <w:r>
        <w:rPr>
          <w:sz w:val="22"/>
        </w:rPr>
        <w:t>I thank my hon. Friend for the tremendous campaigning he has done in this House on behalf of his constituents. There may be further good news to come, but this Government have a commitment to end the use of all asylum hotels by the end of the Parliament, and we are on track to do that.</w:t>
      </w:r>
    </w:p>
    <w:p/>
    <w:p>
      <w:r>
        <w:rPr>
          <w:b/>
          <w:color w:val="1A4A6E"/>
          <w:sz w:val="22"/>
        </w:rPr>
        <w:t>Sir Julian Lewis (Con)</w:t>
      </w:r>
    </w:p>
    <w:p>
      <w:r>
        <w:rPr>
          <w:sz w:val="22"/>
        </w:rPr>
        <w:t>I thank the Home Secretary for what she said about Ann, whom I first met more than 50 years ago. She was as formidable as an undergraduate as she became in later life as a mature politician.</w:t>
      </w:r>
    </w:p>
    <w:p>
      <w:r>
        <w:rPr>
          <w:sz w:val="22"/>
        </w:rPr>
        <w:t>I believe that nobody on the Labour Benches other than the present Home Secretary could do more to tackle the asylum problem than she is doing. Having said that, this strategy of moving people out of hotels and into camps, or dispersing them, can only ever work if other people are not coming in constantly to replace them, so what plans does she have for truly deterring people, so that they know that if they embark on a small boat, they will physically not be allowed to melt into British society in the future?</w:t>
      </w:r>
    </w:p>
    <w:p/>
    <w:p>
      <w:r>
        <w:rPr>
          <w:b/>
          <w:color w:val="1A4A6E"/>
          <w:sz w:val="22"/>
        </w:rPr>
        <w:t>Shabana Mahmood</w:t>
      </w:r>
    </w:p>
    <w:p>
      <w:r>
        <w:rPr>
          <w:sz w:val="22"/>
        </w:rPr>
        <w:t>The right hon. Gentleman is correct: if we are to deal with this problem effectively, we must also reduce the inflow of people coming across the channel. As he will know, later today we will debate a Bill that includes measures designed to do just that, and since I have been Home Secretary I have announced wider policy changes designed to alter the calculations of those who are in the north of France seeking to get on to a boat to come to this country. I think that the right hon. Gentleman is signalling the Conservative party’s previous policy, the Rwanda scheme. As he will know, we disagree with that as a deterrent, but we are working on every other measure to deter those people from making the journeys in the first place.</w:t>
      </w:r>
    </w:p>
    <w:p/>
    <w:p>
      <w:r>
        <w:rPr>
          <w:b/>
          <w:color w:val="1A4A6E"/>
          <w:sz w:val="22"/>
        </w:rPr>
        <w:t>Speaker</w:t>
      </w:r>
    </w:p>
    <w:p>
      <w:r>
        <w:rPr>
          <w:sz w:val="22"/>
        </w:rPr>
        <w:t>I call the Liberal Democrat spokesperson.</w:t>
      </w:r>
    </w:p>
    <w:p/>
    <w:p>
      <w:r>
        <w:rPr>
          <w:b/>
          <w:color w:val="1A4A6E"/>
          <w:sz w:val="22"/>
        </w:rPr>
        <w:t>Max Wilkinson (LD)</w:t>
      </w:r>
    </w:p>
    <w:p>
      <w:r>
        <w:rPr>
          <w:sz w:val="22"/>
        </w:rPr>
        <w:t>Last year the National Audit Office reported that the cost of asylum accommodation contracts had more than tripled, from under £5 billion to more than £15 billion. Clearly they are bad value for money, bad for communities and bad for the asylum seekers themselves. The right hon. Member for Makerfield (Andy Burnham) has stated his ambition to activate the break clause in these contracts. Given that he is set to become Prime Minister next week, is the Home Secretary planning to rip up the agreements?</w:t>
      </w:r>
    </w:p>
    <w:p/>
    <w:p>
      <w:r>
        <w:rPr>
          <w:b/>
          <w:color w:val="1A4A6E"/>
          <w:sz w:val="22"/>
        </w:rPr>
        <w:t>Shabana Mahmood</w:t>
      </w:r>
    </w:p>
    <w:p>
      <w:r>
        <w:rPr>
          <w:sz w:val="22"/>
        </w:rPr>
        <w:t>Those are contracts that we inherited, and they will be retendered under this Government to ensure that we drive value for money across them. As the hon. Gentleman will know, the cost of asylum accommodation and support has come down by more than £1 billion since this Government came to office, and we will continue to make progress in that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