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Arctic and High North</w:t>
      </w:r>
    </w:p>
    <w:p>
      <w:r>
        <w:rPr>
          <w:sz w:val="20"/>
        </w:rPr>
        <w:t>13 January 2026  ·  Commons  ·  Westminster Hall</w:t>
      </w:r>
    </w:p>
    <w:p>
      <w:r>
        <w:rPr>
          <w:b/>
        </w:rPr>
        <w:t xml:space="preserve">Policy areas: </w:t>
      </w:r>
      <w:r>
        <w:rPr>
          <w:sz w:val="20"/>
        </w:rPr>
        <w:t>Defence and armed forces, Economy, Energy, Environment, Foreign affairs and diplomacy, Transport</w:t>
      </w:r>
    </w:p>
    <w:p>
      <w:r>
        <w:rPr>
          <w:b/>
        </w:rPr>
        <w:t xml:space="preserve">Topics: </w:t>
      </w:r>
      <w:r>
        <w:rPr>
          <w:sz w:val="20"/>
        </w:rPr>
        <w:t>arctic security challenges, energy security, impact of melting ice, russian and chinese threat, subsea cable protection</w:t>
      </w:r>
    </w:p>
    <w:p>
      <w:r>
        <w:rPr>
          <w:b/>
        </w:rPr>
        <w:t xml:space="preserve">Source: </w:t>
      </w:r>
      <w:r>
        <w:rPr>
          <w:sz w:val="20"/>
        </w:rPr>
        <w:t>https://hansard.parliament.uk/Commons/2026-01-13/debates/637A37C7-7F53-4F1A-B769-94AC754395FA/ArcticAndHighNorth</w:t>
      </w:r>
    </w:p>
    <w:p/>
    <w:p>
      <w:r>
        <w:rPr>
          <w:b/>
          <w:color w:val="1A4A6E"/>
          <w:sz w:val="22"/>
        </w:rPr>
        <w:t>Valerie Vaz</w:t>
      </w:r>
    </w:p>
    <w:p>
      <w:r>
        <w:rPr>
          <w:sz w:val="22"/>
        </w:rPr>
        <w:t>I will call Graeme Downie to move the motion and will then call the Minister to respond. I remind other Members that they may make a speech only with prior permission from the Member in charge of the debate and from the Minister. As is the convention for a 30-minute debate, there will not be an opportunity for the Member in charge to wind up.</w:t>
      </w:r>
    </w:p>
    <w:p/>
    <w:p>
      <w:r>
        <w:rPr>
          <w:b/>
          <w:color w:val="1A4A6E"/>
          <w:sz w:val="22"/>
        </w:rPr>
        <w:t>Graeme Downie (Lab)</w:t>
      </w:r>
    </w:p>
    <w:p>
      <w:r>
        <w:rPr>
          <w:sz w:val="22"/>
        </w:rPr>
        <w:t>I beg to move,</w:t>
      </w:r>
    </w:p>
    <w:p>
      <w:r>
        <w:rPr>
          <w:sz w:val="22"/>
        </w:rPr>
        <w:t>That this House has considered the impact of the Arctic and High North on UK security.</w:t>
      </w:r>
    </w:p>
    <w:p>
      <w:r>
        <w:rPr>
          <w:sz w:val="22"/>
        </w:rPr>
        <w:t>It is a pleasure to serve under your chairmanship, Ms Vaz. I am delighted to introduce this debate and emphasise the importance, as we have seen in the past week, of the Arctic and the High North to UK security.</w:t>
      </w:r>
    </w:p>
    <w:p>
      <w:r>
        <w:rPr>
          <w:sz w:val="22"/>
        </w:rPr>
        <w:t>The UK’s geographic position, distance from fighting in Ukraine, and Russian airborne or drone incursions in Estonia or Poland can lead to people feeling that the threat from Vladimir Putin is someone else’s problem. However, we sit at the gateway to one of the most vital pieces of real estate on the planet: the High North and the Arctic. That gives us outsized importance, but also puts us at potential threat. The Harvard Arctic Initiative’s new report on power shifts and security in the region highlights how the rules-based order is being challenged in the Arctic, just as it is elsewhere around the world. Melting ice is opening new shipping routes and unlocking potentially vast reserves of oil, gas and minerals.</w:t>
      </w:r>
    </w:p>
    <w:p/>
    <w:p>
      <w:r>
        <w:rPr>
          <w:b/>
          <w:color w:val="1A4A6E"/>
          <w:sz w:val="22"/>
        </w:rPr>
        <w:t>Jim Shannon (DUP)</w:t>
      </w:r>
    </w:p>
    <w:p>
      <w:r>
        <w:rPr>
          <w:sz w:val="22"/>
        </w:rPr>
        <w:t>I commend the hon. Member for securing this debate. He is right to bring up the issue of melting ice: whether it be climate change or simply that the ice is melting, it is a key issue that cannot be ignored. The melting ice makes us more accessible, but we have forewarning, and to be forewarned is to be forearmed. Does he agree that it is past time that we, as NATO members, took the Chinese and Russian threat in this area much more seriously, and that we must immediately enhance cold water capabilities and ensure that our strength and ability is equal to any threat that may emerge from any country?</w:t>
      </w:r>
    </w:p>
    <w:p/>
    <w:p>
      <w:r>
        <w:rPr>
          <w:b/>
          <w:color w:val="1A4A6E"/>
          <w:sz w:val="22"/>
        </w:rPr>
        <w:t>Graeme Downie</w:t>
      </w:r>
    </w:p>
    <w:p>
      <w:r>
        <w:rPr>
          <w:sz w:val="22"/>
        </w:rPr>
        <w:t>I totally agree. I will cover those points about the challenges that we face in the Arctic from both those powers.</w:t>
      </w:r>
    </w:p>
    <w:p/>
    <w:p>
      <w:r>
        <w:rPr>
          <w:b/>
          <w:color w:val="1A4A6E"/>
          <w:sz w:val="22"/>
        </w:rPr>
        <w:t>Calvin Bailey (Lab)</w:t>
      </w:r>
    </w:p>
    <w:p>
      <w:r>
        <w:rPr>
          <w:sz w:val="22"/>
        </w:rPr>
        <w:t>My hon. Friend is making an excellent speech; I thank him for securing today’s debate. A recent article in T he Guardian highlighted how UK-based companies continue, shamefully, to be part of the supply chain for Europe’s imports of liquefied natural gas from Russia. While I am pleased that the UK has committed this year to transitioning towards a ban on the provision of maritime services for vessels carrying Russian LNG, does he agree that the UK should work with its European allies to phase out dependency on Russian LNG entirely and to identify where we continue to have high dependency on an adversarial and unreliable Arctic in the High North?</w:t>
      </w:r>
    </w:p>
    <w:p/>
    <w:p>
      <w:r>
        <w:rPr>
          <w:b/>
          <w:color w:val="1A4A6E"/>
          <w:sz w:val="22"/>
        </w:rPr>
        <w:t>Graeme Downie</w:t>
      </w:r>
    </w:p>
    <w:p>
      <w:r>
        <w:rPr>
          <w:sz w:val="22"/>
        </w:rPr>
        <w:t>I absolutely agree that we must do more on all those points. Russia seeks to dominate the Arctic routes militarily and economically, while China positions itself as a near-Arctic state investing in infrastructure and shipping lanes to secure influence over future trade corridors. We must understand our geography and prepare ourselves to reflect our position as a frontline country in a new, unstable and increasingly violent world.</w:t>
      </w:r>
    </w:p>
    <w:p>
      <w:r>
        <w:rPr>
          <w:sz w:val="22"/>
        </w:rPr>
        <w:t>We must help the British public to understand that what Vladimir Putin chooses to do anywhere will harm their lives on a daily basis. When he illegally and brutally invaded Ukraine in 2022, it was our most vulnerable constituents who paid the price through increased energy bills. Any action he takes in future will hurt the same people the most, and it is the first duty of Government to protect them.</w:t>
      </w:r>
    </w:p>
    <w:p>
      <w:r>
        <w:rPr>
          <w:sz w:val="22"/>
        </w:rPr>
        <w:t>The subsea cables and energy assets in the North sea are not abstract; they are national lifelines underpinning energy supply, jobs and our digital economy. Disruption to those systems would have immediate consequences for households and businesses across the UK. I have asked written questions of both the Ministry of Defence and the Department for Energy Security and Net Zero about steps to defend physical energy and infrastructure assets. As a senior member of the energy industry put it to me, “If a Russian submarine appears next to one of our installations, who do I call?”</w:t>
      </w:r>
    </w:p>
    <w:p>
      <w:r>
        <w:rPr>
          <w:sz w:val="22"/>
        </w:rPr>
        <w:t>We know that Russia understands the importance of the High North and Arctic because we are seeing a new and unprecedented military build-up. There have been reports of new air bases in Murmansk, increased deployment of air defence systems and a new fleet of ice-capable vessels for Arctic power projection. Vladimir Putin is not retreating; he is acting deliberately to rebuild what he sees as a large Russian empire.</w:t>
      </w:r>
    </w:p>
    <w:p>
      <w:r>
        <w:rPr>
          <w:sz w:val="22"/>
        </w:rPr>
        <w:t>During a recent visit to Estonia, I heard that Russian land and maritime forces, cyber-capabilities and other hybrid tactics threaten the Baltic nations. Estonians were also clear that peace in Ukraine, while of course welcome and something that we should all be working towards, would not end the threat to Europe. Putin will not exist as a quiet European neighbour. As he sees it, he must maintain Russia’s prestige by joining the global competition alongside the US and China. He will not allow Russia to be seen as a secondary power. He will redeploy and reinforce in what he sees as his sphere of influence.</w:t>
      </w:r>
    </w:p>
    <w:p>
      <w:r>
        <w:rPr>
          <w:sz w:val="22"/>
        </w:rPr>
        <w:t>As the upgrades that I mentioned made clear, one of Putin’s priorities will be in the UK’s own backyard of the High North. The peace that we all want to see in Ukraine would not reduce the threat to the UK; it could increase it, and we must be prepared for that. That brings me to the action in the north Atlantic last week to seize the Russian-flagged tanker, Marinera. I fully support that, and hope that we see additional action in the future over the Russian shadow fleet. That demonstrated the effective co-operation between the US and the UK and the increased capability that we can bring to bear. However, it also comes with warnings. First, the UK must show that it can defend its interests in the area alone as well as with our allies.</w:t>
      </w:r>
    </w:p>
    <w:p/>
    <w:p>
      <w:r>
        <w:rPr>
          <w:b/>
          <w:color w:val="1A4A6E"/>
          <w:sz w:val="22"/>
        </w:rPr>
        <w:t>Calvin Bailey</w:t>
      </w:r>
    </w:p>
    <w:p>
      <w:r>
        <w:rPr>
          <w:sz w:val="22"/>
        </w:rPr>
        <w:t>My hon. Friend continues to make an excellent speech. The Trump Administration have shifted both words and power to highlight the challenge in the Arctic and the High North from Russia and China. However, the United States drew down its peripatetic air force deployments across the Greenland-Iceland-UK gap over recent years.</w:t>
      </w:r>
    </w:p>
    <w:p>
      <w:r>
        <w:rPr>
          <w:sz w:val="22"/>
        </w:rPr>
        <w:t>Europe and the UK have not covered the GIUK gap with fixed deployments, despite its proximity to our borders. As my hon. Friend made clear, that is something that we must do independently to protect Europe from Russia and maintain our open sea lines of communications. Given the UK’s nuclear submarine enterprise and our leadership role in the joint expeditionary force, does he agree that the UK and Europe must take the lead in protecting and securing the Greenland and Iceland gap?</w:t>
      </w:r>
    </w:p>
    <w:p/>
    <w:p>
      <w:r>
        <w:rPr>
          <w:b/>
          <w:color w:val="1A4A6E"/>
          <w:sz w:val="22"/>
        </w:rPr>
        <w:t>Graeme Downie</w:t>
      </w:r>
    </w:p>
    <w:p>
      <w:r>
        <w:rPr>
          <w:sz w:val="22"/>
        </w:rPr>
        <w:t>I thank my hon. Friend for that excellent intervention. Those are two points I will come on to, as to why the UK must act independently but also with our European allies in the High North and the Greenland-Iceland-UK gap in particular.</w:t>
      </w:r>
    </w:p>
    <w:p>
      <w:r>
        <w:rPr>
          <w:sz w:val="22"/>
        </w:rPr>
        <w:t>We must always remember that Putin will respond to actions, not words, and we cannot afford to sleepwalk unprepared into a geopolitical High North and Arctic. Secondly, as with any bully, Putin will feel the need to retaliate after the actions last week, but it might not be against the big kid of the USA; he could act against the UK. That is not something that should make us scared, but it should highlight that we must be ready for a response from Russia in one domain or another and make sure that we are able to respond and defend ourselves effectively.</w:t>
      </w:r>
    </w:p>
    <w:p>
      <w:r>
        <w:rPr>
          <w:sz w:val="22"/>
        </w:rPr>
        <w:t>I commend Ministers for initiatives to strengthen our armed forces, including raising the service pay, bringing housing back under public control and strengthening industrial partnerships across the UK. As my hon. Friend the Member for Leyton and Wanstead (Mr Bailey) mentioned, we have also increased investment in the joint expeditionary force working with High North allies. In both visits to Estonia and the US, that was mentioned as something that the UK should continue to do to implement effective security measures as actions, not merely words.</w:t>
      </w:r>
    </w:p>
    <w:p/>
    <w:p>
      <w:r>
        <w:rPr>
          <w:b/>
          <w:color w:val="1A4A6E"/>
          <w:sz w:val="22"/>
        </w:rPr>
        <w:t>Richard Foord (LD)</w:t>
      </w:r>
    </w:p>
    <w:p>
      <w:r>
        <w:rPr>
          <w:sz w:val="22"/>
        </w:rPr>
        <w:t>The hon. Gentleman talks about our High North allies. I have just been next door with Naaja Nathanielsen, Greenland’s Minister responsible for energy and mineral resources. Given that Greenland is an autonomous territory within the Kingdom of Denmark, and Denmark is a founding member of NATO, does the hon. Gentleman agree that the security of Greenland is a matter for all of NATO and not a matter for unilateral action from the United States?</w:t>
      </w:r>
    </w:p>
    <w:p/>
    <w:p>
      <w:r>
        <w:rPr>
          <w:b/>
          <w:color w:val="1A4A6E"/>
          <w:sz w:val="22"/>
        </w:rPr>
        <w:t>Graeme Downie</w:t>
      </w:r>
    </w:p>
    <w:p>
      <w:r>
        <w:rPr>
          <w:sz w:val="22"/>
        </w:rPr>
        <w:t>I could not agree more. The UK’s position should be very clear: Greenland’s future is to be determined by people in Greenland and absolutely no one else.</w:t>
      </w:r>
    </w:p>
    <w:p>
      <w:r>
        <w:rPr>
          <w:sz w:val="22"/>
        </w:rPr>
        <w:t>Initiatives in the UK must be matched with urgency and sustained funding. We must see a clear path to the 3.5%, plus the 1.5%, of defence spending agreed at the NATO summit in The Hague. We need a defence investment plan as quickly as possible, and one that commits the UK to force development that will truly give Vladimir Putin a moment of pause. Failure to do both those things will leave the UK and our people at risk.</w:t>
      </w:r>
    </w:p>
    <w:p/>
    <w:p>
      <w:r>
        <w:rPr>
          <w:b/>
          <w:color w:val="1A4A6E"/>
          <w:sz w:val="22"/>
        </w:rPr>
        <w:t>Angus MacDonald (LD)</w:t>
      </w:r>
    </w:p>
    <w:p>
      <w:r>
        <w:rPr>
          <w:sz w:val="22"/>
        </w:rPr>
        <w:t>I wonder whether the hon. Gentleman could encourage the Prime Minister, or indeed the Minister, to move forward more quickly in committing to increasing expenditure on our defence forces.</w:t>
      </w:r>
    </w:p>
    <w:p/>
    <w:p>
      <w:r>
        <w:rPr>
          <w:b/>
          <w:color w:val="1A4A6E"/>
          <w:sz w:val="22"/>
        </w:rPr>
        <w:t>Graeme Downie</w:t>
      </w:r>
    </w:p>
    <w:p>
      <w:r>
        <w:rPr>
          <w:sz w:val="22"/>
        </w:rPr>
        <w:t>I believe that that is what I did—or I certainly hope that is what I did. I would certainly like to see things move much faster, and in a way that is much clearer about the UK’s defence posture and intentions.</w:t>
      </w:r>
    </w:p>
    <w:p>
      <w:r>
        <w:rPr>
          <w:sz w:val="22"/>
        </w:rPr>
        <w:t>However, to justify that action, the British people need to understand the threat that we face, and that must start from the very top of Government and carry on continually. More effective defence spending is, in some ways, the ultimate in preventive spending. The cost of not being prepared will lead to increased instability and hybrid attacks on the UK, or encourage future Russian aggression in Europe, all of which will increase the day-to-day costs of Government and the bills of ordinary people. It could also lead to an armed conflict with Russia that would be truly devastating for our country and the world. Acting with strength now is the only way to prevent those awful consequences.</w:t>
      </w:r>
    </w:p>
    <w:p>
      <w:r>
        <w:rPr>
          <w:sz w:val="22"/>
        </w:rPr>
        <w:t>With the increased threat to the High North, the Arctic and the North sea, I also ask the Government to consider the increased use of assets on the east coast of the country, such as Rosyth or Defence Munitions Crombie in my constituency. That would improve response times and resupply capability and deterrence posture, and such a move would demonstrate that the UK is serious about defending its northern approaches and critical infrastructure.</w:t>
      </w:r>
    </w:p>
    <w:p>
      <w:r>
        <w:rPr>
          <w:sz w:val="22"/>
        </w:rPr>
        <w:t>We should value our relations with the US, but Europe must also show that it is able to respond alone, or with only limited US support. In a piece last week, titled “Greenland is Europe’s strategic blind spot—and its responsibility”, Justina Budginaite-Froehly of the Atlantic Council said that Europe must have a</w:t>
      </w:r>
    </w:p>
    <w:p>
      <w:r>
        <w:rPr>
          <w:sz w:val="22"/>
        </w:rPr>
        <w:t>“presence capable of monitoring the GIUK gap”—</w:t>
      </w:r>
    </w:p>
    <w:p>
      <w:r>
        <w:rPr>
          <w:sz w:val="22"/>
        </w:rPr>
        <w:t>my hon. Friend the Member for Leyton and Wanstead referred to that earlier—</w:t>
      </w:r>
    </w:p>
    <w:p>
      <w:r>
        <w:rPr>
          <w:sz w:val="22"/>
        </w:rPr>
        <w:t>“and denying Russia and China the ability to encroach further on the Arctic region.”</w:t>
      </w:r>
    </w:p>
    <w:p>
      <w:r>
        <w:rPr>
          <w:sz w:val="22"/>
        </w:rPr>
        <w:t>Action is already being taken by both Norway and Denmark, while across Europe Poland is laying mines and digging trenches in preparation for a Russian invasion; Germany has recently confirmed £50 billion of spending on new conventional military equipment; and we have had instances of Russian aircraft encroaching on NATO airspace in Estonia, with Estonia triggering article 4 consultation from NATO as a result.</w:t>
      </w:r>
    </w:p>
    <w:p>
      <w:r>
        <w:rPr>
          <w:sz w:val="22"/>
        </w:rPr>
        <w:t>The UK must match the urgency of our European allies. I come back to the point I made at the very beginning: we are not a country distant from conflict. Just like Estonia or Poland, the UK is a frontline nation—that frontline is in the High North and the Arctic.</w:t>
      </w:r>
    </w:p>
    <w:p/>
    <w:p>
      <w:r>
        <w:rPr>
          <w:b/>
          <w:color w:val="1A4A6E"/>
          <w:sz w:val="22"/>
        </w:rPr>
        <w:t>Edward Morello (LD)</w:t>
      </w:r>
    </w:p>
    <w:p>
      <w:r>
        <w:rPr>
          <w:sz w:val="22"/>
        </w:rPr>
        <w:t>I thank the hon. Gentleman for securing this important debate, and I commend him on his speech. He has listed a large number of instances across Europe of hybrid warfare and, in many cases, physical attacks by Russia. In the UK, we have also seen Russian-sponsored attacks on Ukrainian drone suppliers. On his broader point, the British public need to be aware that that war is already on our borders.</w:t>
      </w:r>
    </w:p>
    <w:p/>
    <w:p>
      <w:r>
        <w:rPr>
          <w:b/>
          <w:color w:val="1A4A6E"/>
          <w:sz w:val="22"/>
        </w:rPr>
        <w:t>Graeme Downie</w:t>
      </w:r>
    </w:p>
    <w:p>
      <w:r>
        <w:rPr>
          <w:sz w:val="22"/>
        </w:rPr>
        <w:t>Once again, I could not agree more. Going back to the poisonings in Salisbury, the UK public need to be very aware that Vladimir Putin is now a threat to our shores—he has been in the past, and he will be in the future. It will be the most vulnerable people in the UK who will pay the price of that aggression, which is why we must ensure that we respond with force and clear action, not merely words.</w:t>
      </w:r>
    </w:p>
    <w:p>
      <w:r>
        <w:rPr>
          <w:sz w:val="22"/>
        </w:rPr>
        <w:t>Vladimir Putin’s regime is undoubtedly a criminal enterprise masquerading as a Government, and its aggression must be met with strength. Putin’s ambition is clear: to dominate and rebuild Russian influence across his perceived empire, and he reacts to action, not mere talk. Delay is not defence. We cannot wait for threats to emerge before we act. I look forward to hearing from the Minister what the UK Government are doing to meet those threats today.</w:t>
      </w:r>
    </w:p>
    <w:p/>
    <w:p>
      <w:r>
        <w:rPr>
          <w:b/>
          <w:color w:val="1A4A6E"/>
          <w:sz w:val="22"/>
        </w:rPr>
        <w:t>Al Carns (The Minister for the Armed Forces)</w:t>
      </w:r>
    </w:p>
    <w:p>
      <w:r>
        <w:rPr>
          <w:sz w:val="22"/>
        </w:rPr>
        <w:t>It is a delight to speak under your chairmanship, Ms Vaz. I thank my hon. Friend the Member for Dunfermline and Dollar (Graeme Downie) for securing this debate and for all his work as chair of the Labour back-bench defence committee. In an article published last week, he stressed the critical importance, in these volatile times, of strengthening the UK’s armed forces, preparing for the possibility of war and showing that although we do not want conflict, we are ready to fight to defend our freedoms and indeed our prosperity. He is absolutely correct and is speaking about an area with which he is all too familiar.</w:t>
      </w:r>
    </w:p>
    <w:p>
      <w:r>
        <w:rPr>
          <w:sz w:val="22"/>
        </w:rPr>
        <w:t>Geography really matters. Some members of the SNP may not be interested in defence, but, given Scotland’s geographical position, our adversaries are interested in Scotland because of what it offers to the UK, Europe and NATO defence.</w:t>
      </w:r>
    </w:p>
    <w:p/>
    <w:p>
      <w:r>
        <w:rPr>
          <w:b/>
          <w:color w:val="1A4A6E"/>
          <w:sz w:val="22"/>
        </w:rPr>
        <w:t>Angus MacDonald</w:t>
      </w:r>
    </w:p>
    <w:p>
      <w:r>
        <w:rPr>
          <w:sz w:val="22"/>
        </w:rPr>
        <w:t>Given that one of the UK’s core NATO responsibilities is securing freedom of operation in the GIUK gap, can the Minister reflect on what an SNP-led independent Scotland would mean for that task? At a time when hostile states exploit political fragmentation, does he agree that a party that opposes the nuclear deterrent, has turned away defence-related industrial investment in the Clyde and has even restricted medical aid to Ukrainian soldiers by classifying it as military support would weaken rather than strengthen our collective resilience in the High North?</w:t>
      </w:r>
    </w:p>
    <w:p/>
    <w:p>
      <w:r>
        <w:rPr>
          <w:b/>
          <w:color w:val="1A4A6E"/>
          <w:sz w:val="22"/>
        </w:rPr>
        <w:t>Al Carns</w:t>
      </w:r>
    </w:p>
    <w:p>
      <w:r>
        <w:rPr>
          <w:sz w:val="22"/>
        </w:rPr>
        <w:t>The reality is that this is not about politics. This is about sincerity around our national security decisions. An independent Scotland would weaken not just the security of the UK—of Scotland, England, Wales and Northern Ireland—but the whole European security architecture and NATO as a whole. At this point in time, a worse decision could not possibly even be fathomed.</w:t>
      </w:r>
    </w:p>
    <w:p>
      <w:r>
        <w:rPr>
          <w:sz w:val="22"/>
        </w:rPr>
        <w:t>Some comments were made earlier about whether we have a frontline with Russia. The reality is that we do. As my hon. Friend the Member for Dunfermline and Dollar mentioned, it sits in the north Atlantic. When it comes to being scared of Russia, last time I checked the military dictionary, that word definitely did not exist. If someone from industry sees a Russian frigate or submarine near the CNI, I can guarantee that there will be a Royal Navy, NATO or European submarine or frigate very close by.</w:t>
      </w:r>
    </w:p>
    <w:p>
      <w:r>
        <w:rPr>
          <w:sz w:val="22"/>
        </w:rPr>
        <w:t>Although much of the current attention is focused on Ukraine, being ready to fight means being alert to every danger. We must continue working ever more closely with our allies to address emerging threats wherever they may arise. Today’s debate is a welcome opportunity to discuss a part of the world that is becoming increasingly contested by the major powers.</w:t>
      </w:r>
    </w:p>
    <w:p>
      <w:r>
        <w:rPr>
          <w:sz w:val="22"/>
        </w:rPr>
        <w:t>Having been largely inaccessible to navies in the past, the High North and Arctic are changing at an unprecedented and accelerating rate. Global warming is transforming the Arctic from frozen expanses to a 21st-century geopolitical hotspot. As melting ice opens up new sea routes, the established security balance across the top of the world will be fundamentally reshaped forever. Routes between the Atlantic and Pacific will become increasingly navigable for more of the year, bringing the continents of Asia, Europe and North America closer than ever before.</w:t>
      </w:r>
    </w:p>
    <w:p>
      <w:r>
        <w:rPr>
          <w:sz w:val="22"/>
        </w:rPr>
        <w:t>Competition to exploit the region’s valuable natural resources is growing, too. China is extending its activity in the Arctic, having recently sent more icebreakers and research vessels to probe its expanses and declaring itself a near-Arctic state. We are under no illusion about how the changing Arctic environment poses new challenges, both commercially and militarily.</w:t>
      </w:r>
    </w:p>
    <w:p>
      <w:r>
        <w:rPr>
          <w:sz w:val="22"/>
        </w:rPr>
        <w:t>Russia remains the most acute danger to the security of the northern near Atlantic, and its operations within a more navigable Arctic are an increasing part of that threat. It is sobering to realise that Vladimir Putin controls more than half of the entire Arctic’s coastline. The increased militarisation of Russia’s Arctic territory, including investment in bases and air and coastal defence capabilities, is of increasing concern. For example, Russia has established a new northern joint strategic command, reopening cold war-era bases above the Arctic circle, including a fully operational base on Franz Josef island and another on Kotelny island.</w:t>
      </w:r>
    </w:p>
    <w:p>
      <w:r>
        <w:rPr>
          <w:sz w:val="22"/>
        </w:rPr>
        <w:t>In the north Atlantic, Russian submarine activity is nearing the highest levels since the cold war. Changes in the region directly impact us and our security here in the UK, as one of the Arctic’s nearest neighbours—whether it is from increasing threats or damage to subsea electricity or telecommunication cables in the Baltic sea or from the increase in Russian activity in the key Greenland-Iceland-UK gap involving surface and sub-surface vessels and aircraft.</w:t>
      </w:r>
    </w:p>
    <w:p/>
    <w:p>
      <w:r>
        <w:rPr>
          <w:b/>
          <w:color w:val="1A4A6E"/>
          <w:sz w:val="22"/>
        </w:rPr>
        <w:t>Anna Gelderd (Lab)</w:t>
      </w:r>
    </w:p>
    <w:p>
      <w:r>
        <w:rPr>
          <w:sz w:val="22"/>
        </w:rPr>
        <w:t>As climate change opens new routes and access to resources, and as we are one of the Arctic’s closest neighbours, how are the Government working with allies to strengthen our collective security in the region in the face of climate change to ensure that the UK is able to protect our long-term interests alongside other partners from non-Arctic states?</w:t>
      </w:r>
    </w:p>
    <w:p/>
    <w:p>
      <w:r>
        <w:rPr>
          <w:b/>
          <w:color w:val="1A4A6E"/>
          <w:sz w:val="22"/>
        </w:rPr>
        <w:t>Al Carns</w:t>
      </w:r>
    </w:p>
    <w:p>
      <w:r>
        <w:rPr>
          <w:sz w:val="22"/>
        </w:rPr>
        <w:t>As my hon. Friend will know, we have various multilateral treaties, including working with the JEF and NATO to ensure that any implications from global warming are carefully considered and that security recommendations are put in place to deal with them should they arise.</w:t>
      </w:r>
    </w:p>
    <w:p>
      <w:r>
        <w:rPr>
          <w:sz w:val="22"/>
        </w:rPr>
        <w:t>NATO has made it clear that defence of the High North is a key strategic imperative. The addition of Sweden and Finland to the alliance has significantly strengthened NATO’s hand in the region. Indeed, Nordic countries have spent decades managing Moscow’s interests in the High North, and they bring valuable experience to help counter the threat that Putin’s forces present today. As part of the UK-led joint expeditionary force, we are working alongside them to enhance collective security across Northern Europe.</w:t>
      </w:r>
    </w:p>
    <w:p>
      <w:r>
        <w:rPr>
          <w:sz w:val="22"/>
        </w:rPr>
        <w:t>We have assets across all three main services and interoperability with our allies that can project force deep into the High North. For example, a recent agreement between Britain and Norway will see our commando forces, led by the Royal Marines, operating in Norway all year round to defend NATO’s northern flank. They will take part in Exercise Cold Response, the largest military exercise in Norway this year, with a 40% increase in Royal Marine activity. I know the exercise well: in 2022, I took part in it as the chief of staff of the UK strike force, operating a multinational fleet, dozens of ships, aircraft and thousands of forces across the Arctic. I spent time during my 24 years—many of it unhappy, in a snowhole—in the Arctic as part of the Royal Marines, as a mountain leader.</w:t>
      </w:r>
    </w:p>
    <w:p>
      <w:r>
        <w:rPr>
          <w:sz w:val="22"/>
        </w:rPr>
        <w:t>We train hard for those operations in the Arctic. We have some of the best troops in the world, and we work exceptionally hard with Norway and Sweden and with Finnish forces. What is more, we have established the littoral maritime response force, with dedicated personnel, ships and helicopters operating in the High North. We have bought new generation anti-submarine frigates, have just completed a huge deal with the Norwegians to ensure interoperability across the Type 26 fleet, and have launched the groundbreaking Atlantic Bastion programme to protect the UK from Russian undersea threats. It is all part of widespread and regular operations involving our armed forces to maintain operational readiness across northern Europe.</w:t>
      </w:r>
    </w:p>
    <w:p>
      <w:r>
        <w:rPr>
          <w:sz w:val="22"/>
        </w:rPr>
        <w:t>The MOD keeps Russia’s military posture in the region under continuous review and conducts wider strategic monitoring with our allies. Of course, we recognise that Russia is an Arctic state with a legitimate presence, but we have to be clear that we will protect, and if necessary assert, our rights to safeguard security and international law. That includes honouring the integrity—</w:t>
      </w:r>
    </w:p>
    <w:p/>
    <w:p>
      <w:r>
        <w:rPr>
          <w:b/>
          <w:color w:val="1A4A6E"/>
          <w:sz w:val="22"/>
        </w:rPr>
        <w:t>John Slinger (Lab)</w:t>
      </w:r>
    </w:p>
    <w:p>
      <w:r>
        <w:rPr>
          <w:sz w:val="22"/>
        </w:rPr>
        <w:t>I too was at the meeting of the APPG for Greenland, in a room nearby where we heard from Greenland’s Minister for business, mineral resources, energy, justice and gender equality. In addition to my hon. Friend’s important points about the military strength and prowess of this country and others, and about our alliances, does he agree that we need to send a very strong message about international law and the international rules-based system? That would give reassurance to the High North and Arctic countries, particularly Greenland, at this moment.</w:t>
      </w:r>
    </w:p>
    <w:p/>
    <w:p>
      <w:r>
        <w:rPr>
          <w:b/>
          <w:color w:val="1A4A6E"/>
          <w:sz w:val="22"/>
        </w:rPr>
        <w:t>Al Carns</w:t>
      </w:r>
    </w:p>
    <w:p>
      <w:r>
        <w:rPr>
          <w:sz w:val="22"/>
        </w:rPr>
        <w:t>I completely agree. I think our Prime Minister has done exactly that, but the only people to decide the future of Greenland are those in Greenland, and NATO as a whole provides a collective security agreement for Greenland and other countries in the High North.</w:t>
      </w:r>
    </w:p>
    <w:p>
      <w:r>
        <w:rPr>
          <w:sz w:val="22"/>
        </w:rPr>
        <w:t>We cannot be naive about the challenges that we face. For example, the threat of damage to subsea electricity and telecommunications cables is an ongoing concern and underlines the importance of really close collaboration and interoperability with our European partners. Very simply, there can be no global security without security across the Arctic and northern Europe.</w:t>
      </w:r>
    </w:p>
    <w:p>
      <w:r>
        <w:rPr>
          <w:sz w:val="22"/>
        </w:rPr>
        <w:t>Let me move on to the points about Greenland. The past few weeks have seen an increasing focus on Greenland in the context of Arctic security, but the UK has been absolutely and utterly clear: the future of Greenland is a matter for the Greenlanders and the Danes, and no one else. Greenland, Denmark and the United States have worked closely since the second world war to ensure that this key territory is protected from various aggressors. That will always continue. Security in the Arctic must therefore be achieved collectively with NATO allies, including the United States, by upholding the principles of the UN charter—</w:t>
      </w:r>
    </w:p>
    <w:p/>
    <w:p>
      <w:r>
        <w:rPr>
          <w:b/>
          <w:color w:val="1A4A6E"/>
          <w:sz w:val="22"/>
        </w:rPr>
        <w:t>Valerie Vaz</w:t>
      </w:r>
    </w:p>
    <w:p>
      <w:r>
        <w:rPr>
          <w:sz w:val="22"/>
        </w:rPr>
        <w:t>Order.</w:t>
      </w:r>
    </w:p>
    <w:p/>
    <w:p>
      <w:r>
        <w:rPr>
          <w:b/>
          <w:color w:val="1A4A6E"/>
          <w:sz w:val="22"/>
        </w:rPr>
        <w:t>Al Carns</w:t>
      </w:r>
    </w:p>
    <w:p>
      <w:r>
        <w:rPr>
          <w:sz w:val="22"/>
        </w:rPr>
        <w:t>Security in the Arctic must be achieved collectively, with NATO allies including the United States, by upholding the principles of the UN charter on sovereignty, territorial integrity and the inviolability of borders. These are universal principles and we will always defend them.</w:t>
      </w:r>
    </w:p>
    <w:p>
      <w:r>
        <w:rPr>
          <w:sz w:val="22"/>
        </w:rPr>
        <w:t>It is worth noting that we completed Exercise Tarassis, one of the biggest exercises in the High North, late last year. The next set of exercises in the High North is known as Lion Protector. We have a JEF chiefs of defence meeting coming up at the end of this week. Cold Response will take place, and is already under way, with a 40% increase in the Royal Marines deployed in the High North. They will be there all year round.</w:t>
      </w:r>
    </w:p>
    <w:p>
      <w:r>
        <w:rPr>
          <w:sz w:val="22"/>
        </w:rPr>
        <w:t>The RAF continues to patrol in the High North with various types of aircraft. Some bilateral outstanding agreements, such as the Lunna House agreement, have established interoperability like never before across our naval forces, particularly with Norway.</w:t>
      </w:r>
    </w:p>
    <w:p/>
    <w:p>
      <w:r>
        <w:rPr>
          <w:b/>
          <w:color w:val="1A4A6E"/>
          <w:sz w:val="22"/>
        </w:rPr>
        <w:t>Al Pinkerton (LD)</w:t>
      </w:r>
    </w:p>
    <w:p>
      <w:r>
        <w:rPr>
          <w:sz w:val="22"/>
        </w:rPr>
        <w:t>Prior to our brief interruption, the Minister described a part of the world that is undergoing considerable change and turbulence, not least from climate change. Will he reflect on how UK procurement and military doctrine might have to go to a similar scale and rapidity of change in order to respond to, and reflect, the challenges of an increasingly liquified Arctic that is no longer in a frozen state?</w:t>
      </w:r>
    </w:p>
    <w:p/>
    <w:p>
      <w:r>
        <w:rPr>
          <w:b/>
          <w:color w:val="1A4A6E"/>
          <w:sz w:val="22"/>
        </w:rPr>
        <w:t>Al Carns</w:t>
      </w:r>
    </w:p>
    <w:p>
      <w:r>
        <w:rPr>
          <w:sz w:val="22"/>
        </w:rPr>
        <w:t>For a long time during the cold war, a large proportion of our time was predisposed to looking to the high north-east and north-west in the Atlantic and the High North. It is a case of relearning some of our old lessons, and ensuring that our capability and technological mix is adapted into our doctrine, training tactics and procedures. For example, some of the work now going on in Exercise Cold Response is not necessarily about training; it is about actual mission set planning to prepare for the worst-case scenario, and that is how we are seeing it evolve through time. That will continue through the Lunna House agreement and various agreements we have with Sweden and Finland as part of the NATO alliance, so it will continue to get stronger. Importantly, we will never forget the JEF either, which is a super-important geopolitical alliance.</w:t>
      </w:r>
    </w:p>
    <w:p>
      <w:r>
        <w:rPr>
          <w:sz w:val="22"/>
        </w:rPr>
        <w:t>Politically and environmentally, the Arctic is in absolute flux. Rising temperatures are remoulding landscapes and turning centuries of certainty on their head. As the region grows increasingly contested, it is more important than ever for Britain to collaborate with like-minded states to uphold international law and strengthen our collective security. That is precisely what we are doing. We are working intensely with our partners to monitor threats, bolster our forces and stand up for our interests. As we boost defence spending to 5% of GDP over the next decade, protecting the stability and security of the High North and Arctic will be integral to our plans. That is how we will keep Britain secure at home and strong abroad.</w:t>
      </w:r>
    </w:p>
    <w:p>
      <w:r>
        <w:rPr>
          <w:sz w:val="22"/>
        </w:rPr>
        <w:t>Question put and agreed to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