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Protection of Prison Staff</w:t>
      </w:r>
    </w:p>
    <w:p>
      <w:r>
        <w:rPr>
          <w:sz w:val="20"/>
        </w:rPr>
        <w:t>12 May 2025  ·  Commons  ·  Proceedings</w:t>
      </w:r>
    </w:p>
    <w:p>
      <w:r>
        <w:rPr>
          <w:b/>
        </w:rPr>
        <w:t xml:space="preserve">Source: </w:t>
      </w:r>
      <w:r>
        <w:rPr>
          <w:sz w:val="20"/>
        </w:rPr>
        <w:t>https://hansard.parliament.uk/Commons/2025-05-12/debates/04B72C9A-7380-4778-95B7-26A05C4B53C7/ProtectionOfPrisonStaff</w:t>
      </w:r>
    </w:p>
    <w:p/>
    <w:p>
      <w:r>
        <w:rPr>
          <w:b/>
          <w:color w:val="1A4A6E"/>
          <w:sz w:val="22"/>
        </w:rPr>
        <w:t>Robert Jenrick (Con)</w:t>
      </w:r>
    </w:p>
    <w:p>
      <w:r>
        <w:rPr>
          <w:sz w:val="22"/>
        </w:rPr>
        <w:t>(Urgent Question): To ask the Secretary of State for Justice if she will make a statement on the failure of the prison estate to protect staff from serious and sustained violence by high-risk inmates.</w:t>
      </w:r>
    </w:p>
    <w:p/>
    <w:p>
      <w:r>
        <w:rPr>
          <w:b/>
          <w:color w:val="1A4A6E"/>
          <w:sz w:val="22"/>
        </w:rPr>
        <w:t>Sir Nicholas Dakin (The Parliamentary Under-Secretary of State for Justice)</w:t>
      </w:r>
    </w:p>
    <w:p>
      <w:r>
        <w:rPr>
          <w:sz w:val="22"/>
        </w:rPr>
        <w:t>I thank the right hon. Gentleman for his question. I am shocked and saddened to hear about the serious assault against a prison officer that took place on Thursday 8 May at HMP Belmarsh. My thoughts are with the family and colleagues of the brave, hard-working prison officer at this time. We will not tolerate any violence against prison officers. Prisoners who are violent towards staff will face the full consequences of their actions.</w:t>
      </w:r>
    </w:p>
    <w:p>
      <w:r>
        <w:rPr>
          <w:sz w:val="22"/>
        </w:rPr>
        <w:t>The incident at HMP Belmarsh is subject to a police investigation. As such, we are unable to comment further in any level of detail at this stage. The Prison Service has also commissioned an investigation, and its terms of reference are being finalised. It will include details of what happened and why, as well as recommendations to prevent recurrences. We will provide updates to Parliament in due course. Separately, on 22 April we announced to Parliament an independent review of the recent terrible incident where staff were assaulted by Hashem Abedi at HMP Frankland; we will make further announcements in the coming days.</w:t>
      </w:r>
    </w:p>
    <w:p>
      <w:r>
        <w:rPr>
          <w:sz w:val="22"/>
        </w:rPr>
        <w:t>Our prison officers are some of the hardest working and bravest public servants this country has. We are committed to ensuring that they are safe at work and are able to keep the public safe. We announced at last the Justice oral questions that the Prison Service has commissioned a rapid review of access to and use of self-cook areas across the prison estate, including their use in special units. The review will report back with recommendations in June. We recently announced a review of conducted energy devices—also known as Tasers—and there is a trial involving a small number of national operational response and resilience unit staff.</w:t>
      </w:r>
    </w:p>
    <w:p>
      <w:r>
        <w:rPr>
          <w:sz w:val="22"/>
        </w:rPr>
        <w:t>Body-worn video cameras, batons, PAVA spray and rigid bar handcuffs are currently available for use by staff, and protective body armour is already worn by specialist prison staff and officers in cases where there is planned use of force or where safe systems of work for the management of high-risk prisoners dictates. We have also announced a review into whether protective body armour should be made available to frontline staff, and that review will report in June. I repeat: the safety and security of our frontline prison staff is our No. 1 priority.</w:t>
      </w:r>
    </w:p>
    <w:p/>
    <w:p>
      <w:r>
        <w:rPr>
          <w:b/>
          <w:color w:val="1A4A6E"/>
          <w:sz w:val="22"/>
        </w:rPr>
        <w:t>Robert Jenrick</w:t>
      </w:r>
    </w:p>
    <w:p>
      <w:r>
        <w:rPr>
          <w:sz w:val="22"/>
        </w:rPr>
        <w:t>Let me place on record our sympathies to the prison officer injured at HMP Belmarsh. We wish them a full recovery and thank all prison officers for their courage in the face of growing danger.</w:t>
      </w:r>
    </w:p>
    <w:p>
      <w:r>
        <w:rPr>
          <w:sz w:val="22"/>
        </w:rPr>
        <w:t>Let us be clear about what is happening in our prisons. Violence against officers has spiralled out of control. In just the past month, two of Britain’s most dangerous terrorists—Axel Rudakubana and Hashem Abedi—have launched vicious attacks on officers in two of our supposedly most secure prisons. The Secretary of State ordered a snap review into the attack at HMP Frankland, but three weeks later we have no answers and no action. Every day it goes on, the safety of officers is at risk, so I ask the Minister, when will this review conclude? Why has every prison officer exposed to dangerous inmates not already been provided with a stab vest—not in June, but today? I have spoken to officers who say that attacks with boiling water are not uncommon. Will the Minister commit to ordering the removal of every kettle from high-risk prisoners—not in June, but today?</w:t>
      </w:r>
    </w:p>
    <w:p>
      <w:r>
        <w:rPr>
          <w:sz w:val="22"/>
        </w:rPr>
        <w:t>This goes deeper than one review. Men like Rudakubana and Abedi glorify violence and dream of martyrdom, and still governors pander to them. I could not care less if Rudakubana never had a hot drink again—nor would the British public. This culture of appeasement and protecting the rights of convicted terrorists and criminals over the safety of our officers must end now. If that means keeping them in cells with just a bed, so be it. If it means no contact, no privileges, and certainly no cups of tea, so be it. Let segregation truly and finally mean segregation.</w:t>
      </w:r>
    </w:p>
    <w:p>
      <w:r>
        <w:rPr>
          <w:sz w:val="22"/>
        </w:rPr>
        <w:t>I want to say this as clearly as I can. I warn the House now that if the Government do not get a grip, a prison officer will be killed. We have had enough reviews. We need action. That is the least that prison officers deserve.</w:t>
      </w:r>
    </w:p>
    <w:p/>
    <w:p>
      <w:r>
        <w:rPr>
          <w:b/>
          <w:color w:val="1A4A6E"/>
          <w:sz w:val="22"/>
        </w:rPr>
        <w:t>Sir Nicholas Dakin</w:t>
      </w:r>
    </w:p>
    <w:p>
      <w:r>
        <w:rPr>
          <w:sz w:val="22"/>
        </w:rPr>
        <w:t>We are managing the most complex people in the most complex system. Our prison staff have to manage extremely dangerous people, and they do it with real bravery. We will do whatever it takes to keep them safe. That is why we have already taken the actions that we have.</w:t>
      </w:r>
    </w:p>
    <w:p>
      <w:r>
        <w:rPr>
          <w:sz w:val="22"/>
        </w:rPr>
        <w:t>All prisons carry out regular risk assessments and implement associated safe systems of work. If a risk is identified regarding kettle use or intelligence is received that one might be used in an assault, the kettle will be withdrawn. Frankly, kettles were used for 14 years under the previous Government’s watch, as they rightly trusted the professional skill and expertise of those running and working in our prisons. That is what we are doing now.</w:t>
      </w:r>
    </w:p>
    <w:p/>
    <w:p>
      <w:r>
        <w:rPr>
          <w:b/>
          <w:color w:val="1A4A6E"/>
          <w:sz w:val="22"/>
        </w:rPr>
        <w:t>Speaker</w:t>
      </w:r>
    </w:p>
    <w:p>
      <w:r>
        <w:rPr>
          <w:sz w:val="22"/>
        </w:rPr>
        <w:t>I call the Chair of the Justice Committee.</w:t>
      </w:r>
    </w:p>
    <w:p/>
    <w:p>
      <w:r>
        <w:rPr>
          <w:b/>
          <w:color w:val="1A4A6E"/>
          <w:sz w:val="22"/>
        </w:rPr>
        <w:t>Andy Slaughter (Lab)</w:t>
      </w:r>
    </w:p>
    <w:p>
      <w:r>
        <w:rPr>
          <w:sz w:val="22"/>
        </w:rPr>
        <w:t>Last week, the Justice Committee visited Wandsworth prison and noted improvements, but from a very low base. We heard that the poor reputation of some prisons, including rising violence, makes recruitment more difficult. That is the legacy of 14 years of starving prisons of resources. What are the current Government doing to improve the recruitment and retention of prison officers?</w:t>
      </w:r>
    </w:p>
    <w:p/>
    <w:p>
      <w:r>
        <w:rPr>
          <w:b/>
          <w:color w:val="1A4A6E"/>
          <w:sz w:val="22"/>
        </w:rPr>
        <w:t>Sir Nicholas Dakin</w:t>
      </w:r>
    </w:p>
    <w:p>
      <w:r>
        <w:rPr>
          <w:sz w:val="22"/>
        </w:rPr>
        <w:t>My hon. Friend is completely correct: we inherited a prison system in crisis, where prisons were on the edge of collapse. Reducing violence in prisons is a key priority. That is why we have taken the actions we have in building new prisons and in the sentencing review: to ensure that we always have prison spaces to lock dangerous people up.</w:t>
      </w:r>
    </w:p>
    <w:p/>
    <w:p>
      <w:r>
        <w:rPr>
          <w:b/>
          <w:color w:val="1A4A6E"/>
          <w:sz w:val="22"/>
        </w:rPr>
        <w:t>Speaker</w:t>
      </w:r>
    </w:p>
    <w:p>
      <w:r>
        <w:rPr>
          <w:sz w:val="22"/>
        </w:rPr>
        <w:t>I call the Liberal Democrat spokesperson.</w:t>
      </w:r>
    </w:p>
    <w:p/>
    <w:p>
      <w:r>
        <w:rPr>
          <w:b/>
          <w:color w:val="1A4A6E"/>
          <w:sz w:val="22"/>
        </w:rPr>
        <w:t>Josh Babarinde (LD)</w:t>
      </w:r>
    </w:p>
    <w:p>
      <w:r>
        <w:rPr>
          <w:sz w:val="22"/>
        </w:rPr>
        <w:t>No prison officer should go to work in fear that they may leave in an ambulance. I therefore send my sympathies and those of the Liberal Democrats to the officer injured at HMP Belmarsh. Assaults on prison staff have doubled since 2015—a reality for which the Conservatives should hang their heads in shame.</w:t>
      </w:r>
    </w:p>
    <w:p>
      <w:r>
        <w:rPr>
          <w:sz w:val="22"/>
        </w:rPr>
        <w:t>The Government must now get a grip. The Prison Officers Association, which is holding its conference in my constituency this week, has requested more protective equipment. The Ministry of Justice is reviewing that, but will it accelerate the review to ensure that officers get that support now, not next month?</w:t>
      </w:r>
    </w:p>
    <w:p>
      <w:r>
        <w:rPr>
          <w:sz w:val="22"/>
        </w:rPr>
        <w:t>Recruitment and retention issues also compromise prison officers’ safety, so what are the Government doing to address that? Will not discontinuing prison officer graduate schemes such as Unlocked Graduates compromise safety? How is the MOJ robustly rehabilitating violent offenders to reduce the risk they pose to prison officers and our communities?</w:t>
      </w:r>
    </w:p>
    <w:p/>
    <w:p>
      <w:r>
        <w:rPr>
          <w:b/>
          <w:color w:val="1A4A6E"/>
          <w:sz w:val="22"/>
        </w:rPr>
        <w:t>Sir Nicholas Dakin</w:t>
      </w:r>
    </w:p>
    <w:p>
      <w:r>
        <w:rPr>
          <w:sz w:val="22"/>
        </w:rPr>
        <w:t>Immediately after the incident at HMP Frankland, the Lord Chancellor, the Prisons Minister in the other place and I met the Prison Officers Association. That was a significant discussion, and commitments were made to ensure that things were addressed properly and correctly. The Prisons Minister will be speaking shortly at the Prison Officers Association conference.</w:t>
      </w:r>
    </w:p>
    <w:p>
      <w:r>
        <w:rPr>
          <w:sz w:val="22"/>
        </w:rPr>
        <w:t>The reviews that are in place are being done in fast time, but they need to be done properly so that we can learn the lessons and take the appropriate actions. They also need input from the people who know exactly what is going on: those in the workforce and those who manage our prisons.</w:t>
      </w:r>
    </w:p>
    <w:p/>
    <w:p>
      <w:r>
        <w:rPr>
          <w:b/>
          <w:color w:val="1A4A6E"/>
          <w:sz w:val="22"/>
        </w:rPr>
        <w:t>Warinder Juss (Lab)</w:t>
      </w:r>
    </w:p>
    <w:p>
      <w:r>
        <w:rPr>
          <w:sz w:val="22"/>
        </w:rPr>
        <w:t>I confirm my interest as a member of the Justice Committee. Does the Minister agree that overcrowding in prisons is a cause of increased violence towards our prison officers and that that is a direct result of how the previous Government dealt with our prisons system? Will he please outline what steps are being taken to reduce overcrowding in our prisons?</w:t>
      </w:r>
    </w:p>
    <w:p/>
    <w:p>
      <w:r>
        <w:rPr>
          <w:b/>
          <w:color w:val="1A4A6E"/>
          <w:sz w:val="22"/>
        </w:rPr>
        <w:t>Sir Nicholas Dakin</w:t>
      </w:r>
    </w:p>
    <w:p>
      <w:r>
        <w:rPr>
          <w:sz w:val="22"/>
        </w:rPr>
        <w:t>My hon. Friend is completely right to say that prison overcrowding makes addressing these issues far more difficult. That is why the Government have pledged to continue building the remaining 20,000 prison places, which the last Government failed to deliver. In 10 months, this Government have already added more than 2,000 prison places. The Conservative Government added 500 places in 14 years.</w:t>
      </w:r>
    </w:p>
    <w:p/>
    <w:p>
      <w:r>
        <w:rPr>
          <w:b/>
          <w:color w:val="1A4A6E"/>
          <w:sz w:val="22"/>
        </w:rPr>
        <w:t>Esther McVey (Con)</w:t>
      </w:r>
    </w:p>
    <w:p>
      <w:r>
        <w:rPr>
          <w:sz w:val="22"/>
        </w:rPr>
        <w:t>Surely as a minimum, any prisoner who assaults a prison officer should automatically forfeit any right to early release and all privileges. Does the Minister agree? If so, when will he introduce that change? If not, why not?</w:t>
      </w:r>
    </w:p>
    <w:p/>
    <w:p>
      <w:r>
        <w:rPr>
          <w:b/>
          <w:color w:val="1A4A6E"/>
          <w:sz w:val="22"/>
        </w:rPr>
        <w:t>Sir Nicholas Dakin</w:t>
      </w:r>
    </w:p>
    <w:p>
      <w:r>
        <w:rPr>
          <w:sz w:val="22"/>
        </w:rPr>
        <w:t>The right hon. Member is right to say that anything that happens should be dealt with immediately by the prison authorities, and that is exactly what is happening. That is why these reviews are in place: to learn the lessons so that appropriate action can be taken and appropriate steps put in place for the future, taking into account the issues she raised, among others.</w:t>
      </w:r>
    </w:p>
    <w:p/>
    <w:p>
      <w:r>
        <w:rPr>
          <w:b/>
          <w:color w:val="1A4A6E"/>
          <w:sz w:val="22"/>
        </w:rPr>
        <w:t>Kim Johnson (Lab)</w:t>
      </w:r>
    </w:p>
    <w:p>
      <w:r>
        <w:rPr>
          <w:sz w:val="22"/>
        </w:rPr>
        <w:t>This Government inherited a violent, squalid prison estate, which makes the job of prison officers much more difficult and dangerous. The privatising of maintenance has contributed to overcrowding and the spiralling of violence towards prison officers, so can the Minister explain why contracts are being retendered? Also, will he release the report recommending more privatisation, so that we can all understand the logic behind this decision?</w:t>
      </w:r>
    </w:p>
    <w:p/>
    <w:p>
      <w:r>
        <w:rPr>
          <w:b/>
          <w:color w:val="1A4A6E"/>
          <w:sz w:val="22"/>
        </w:rPr>
        <w:t>Sir Nicholas Dakin</w:t>
      </w:r>
    </w:p>
    <w:p>
      <w:r>
        <w:rPr>
          <w:sz w:val="22"/>
        </w:rPr>
        <w:t>My hon. Friend raises a question about prison maintenance; that is always under review. Contracts were in place when this Government came into office that needed to be taken forward to ensure that our prisons were kept as safe as possible. Those who are assessed as posing a raised risk of violence are supported through a case management approach that is centred around the individual and addresses the underlying causes of their violence, including specific risk factors and needs, to help them manage and move away from violent behaviours.</w:t>
      </w:r>
    </w:p>
    <w:p/>
    <w:p>
      <w:r>
        <w:rPr>
          <w:b/>
          <w:color w:val="1A4A6E"/>
          <w:sz w:val="22"/>
        </w:rPr>
        <w:t>Sir Julian Smith (Con)</w:t>
      </w:r>
    </w:p>
    <w:p>
      <w:r>
        <w:rPr>
          <w:sz w:val="22"/>
        </w:rPr>
        <w:t>I support the shadow Secretary of State’s request for accelerating the supply of stab vests. Can I ask the Minister for a bit more detail on the Government’s thinking on the use of Tasers? There is a long track record of Taser use in the UK, and it would seem that we could also accelerate the use of Tasers in prisons as quickly as possible.</w:t>
      </w:r>
    </w:p>
    <w:p/>
    <w:p>
      <w:r>
        <w:rPr>
          <w:b/>
          <w:color w:val="1A4A6E"/>
          <w:sz w:val="22"/>
        </w:rPr>
        <w:t>Sir Nicholas Dakin</w:t>
      </w:r>
    </w:p>
    <w:p>
      <w:r>
        <w:rPr>
          <w:sz w:val="22"/>
        </w:rPr>
        <w:t>I agree with the right hon. Member that this needs to be looked at as quickly as possible. This summer, an operational trial on Tasers will be launched, involving specialised officers, to help staff respond to high-risk incidents more effectively. The findings of the trial will inform any future decisions about the use of Tasers in the prison estate. We need to learn from what we do so that we can get it right in the future.</w:t>
      </w:r>
    </w:p>
    <w:p/>
    <w:p>
      <w:r>
        <w:rPr>
          <w:b/>
          <w:color w:val="1A4A6E"/>
          <w:sz w:val="22"/>
        </w:rPr>
        <w:t>John McDonnell (Ind)</w:t>
      </w:r>
    </w:p>
    <w:p>
      <w:r>
        <w:rPr>
          <w:sz w:val="22"/>
        </w:rPr>
        <w:t>I declare an interest as an honorary life member of the Prison Officers Association. I thank the Minister for the working relationship he has established with the union since coming into office, but could I ask him to liaise with the POA and urgently bring forward a report, prison by prison, about staffing levels and the timescale set aside for training staff, particularly to deal with the violent prisoners they are dealing with at the moment?</w:t>
      </w:r>
    </w:p>
    <w:p/>
    <w:p>
      <w:r>
        <w:rPr>
          <w:b/>
          <w:color w:val="1A4A6E"/>
          <w:sz w:val="22"/>
        </w:rPr>
        <w:t>Sir Nicholas Dakin</w:t>
      </w:r>
    </w:p>
    <w:p>
      <w:r>
        <w:rPr>
          <w:sz w:val="22"/>
        </w:rPr>
        <w:t>I am very happy to continue to work with the Prison Officers Association and other staff associations working in the prison sector to try to address the issues that my right hon. Friend rightly raises.</w:t>
      </w:r>
    </w:p>
    <w:p/>
    <w:p>
      <w:r>
        <w:rPr>
          <w:b/>
          <w:color w:val="1A4A6E"/>
          <w:sz w:val="22"/>
        </w:rPr>
        <w:t>Seamus Logan (SNP)</w:t>
      </w:r>
    </w:p>
    <w:p>
      <w:r>
        <w:rPr>
          <w:sz w:val="22"/>
        </w:rPr>
        <w:t>The Minister very graciously found time in his busy schedule to meet me and colleagues recently to discuss the “68 is Too Late” campaign. Does he agree that recent events prove the tremendous pressures on our prison officers and staff, and will he give an undertaking to me and the House that, during the course of this Parliament, the terms and conditions of prison officers could be reviewed, especially with a view to the “68 is Too Late” campaign?</w:t>
      </w:r>
    </w:p>
    <w:p/>
    <w:p>
      <w:r>
        <w:rPr>
          <w:b/>
          <w:color w:val="1A4A6E"/>
          <w:sz w:val="22"/>
        </w:rPr>
        <w:t>Sir Nicholas Dakin</w:t>
      </w:r>
    </w:p>
    <w:p>
      <w:r>
        <w:rPr>
          <w:sz w:val="22"/>
        </w:rPr>
        <w:t>I thank the hon. Member for his question and for meeting me earlier in this Parliament to discuss these issues. Yes, these things rightly need to be kept under review, and the conversations taking place with the workforce through the Prison Officers Association and other bodies will continue to make progress on this matter.</w:t>
      </w:r>
    </w:p>
    <w:p/>
    <w:p>
      <w:r>
        <w:rPr>
          <w:b/>
          <w:color w:val="1A4A6E"/>
          <w:sz w:val="22"/>
        </w:rPr>
        <w:t>Catherine Atkinson (Lab)</w:t>
      </w:r>
    </w:p>
    <w:p>
      <w:r>
        <w:rPr>
          <w:sz w:val="22"/>
        </w:rPr>
        <w:t>Violence in prisons escalated for years under the previous Government, who left our prisons at breaking point. What is the Minister doing to bring down levels of violence in our jails?</w:t>
      </w:r>
    </w:p>
    <w:p/>
    <w:p>
      <w:r>
        <w:rPr>
          <w:b/>
          <w:color w:val="1A4A6E"/>
          <w:sz w:val="22"/>
        </w:rPr>
        <w:t>Sir Nicholas Dakin</w:t>
      </w:r>
    </w:p>
    <w:p>
      <w:r>
        <w:rPr>
          <w:sz w:val="22"/>
        </w:rPr>
        <w:t>My hon. Friend is right to point that out. A violence reduction training module is available to all staff to help them better understand the drivers of violence and how to mitigate and manage those risks, including the use of a case management model for those at raised risk of being violent. Measures to ease prison crowding are vital for improving prison safety, as we know that crowded conditions can fuel violence. In recent years, prisons have expanded security measures, such as X-ray body scanners and airport-style enhanced gate security, to tackle the smuggling of drugs, mobile phones and other contraband that can drive violence in prisons. We must always be alert and moving things forward because the situation is forever changing.</w:t>
      </w:r>
    </w:p>
    <w:p/>
    <w:p>
      <w:r>
        <w:rPr>
          <w:b/>
          <w:color w:val="1A4A6E"/>
          <w:sz w:val="22"/>
        </w:rPr>
        <w:t>Sir Ashley Fox (Con)</w:t>
      </w:r>
    </w:p>
    <w:p>
      <w:r>
        <w:rPr>
          <w:sz w:val="22"/>
        </w:rPr>
        <w:t>Does the Minister accept that the safety and security of our prison officers should always come before protecting the rights of convicted criminals? Will he provide stab vests and Tasers for all officers who request them?</w:t>
      </w:r>
    </w:p>
    <w:p/>
    <w:p>
      <w:r>
        <w:rPr>
          <w:b/>
          <w:color w:val="1A4A6E"/>
          <w:sz w:val="22"/>
        </w:rPr>
        <w:t>Sir Nicholas Dakin</w:t>
      </w:r>
    </w:p>
    <w:p>
      <w:r>
        <w:rPr>
          <w:sz w:val="22"/>
        </w:rPr>
        <w:t>I agree wholeheartedly that the safety and security of our prison staff must always come first and foremost. To address the other part of the hon. Member’s question, I have already indicated that a review is going on. That needs to be done properly and effectively, and we will come back and inform the House in due course.</w:t>
      </w:r>
    </w:p>
    <w:p/>
    <w:p>
      <w:r>
        <w:rPr>
          <w:b/>
          <w:color w:val="1A4A6E"/>
          <w:sz w:val="22"/>
        </w:rPr>
        <w:t>Jayne Kirkham (Lab/Co-op)</w:t>
      </w:r>
    </w:p>
    <w:p>
      <w:r>
        <w:rPr>
          <w:sz w:val="22"/>
        </w:rPr>
        <w:t>Violence in prisons rose sharply as investment and staffing fell under the previous Government. I spoke to a prison officer who got an award for his bravery in dealing with one of the many incidents at the prison. He took his daughter to receive the award, and afterwards she begged him to stop doing the job. He no longer was a prison officer after that. What are the Government doing to halt the levels of violence and increase staffing levels?</w:t>
      </w:r>
    </w:p>
    <w:p/>
    <w:p>
      <w:r>
        <w:rPr>
          <w:b/>
          <w:color w:val="1A4A6E"/>
          <w:sz w:val="22"/>
        </w:rPr>
        <w:t>Sir Nicholas Dakin</w:t>
      </w:r>
    </w:p>
    <w:p>
      <w:r>
        <w:rPr>
          <w:sz w:val="22"/>
        </w:rPr>
        <w:t>I congratulate that prison officer for the award he got and the work he did. The Assaults on Emergency Workers (Offences) Act 2018 requires courts to consider the fact that serious offences were committed against emergency workers. The Police, Crime, Sentencing and Courts Act 2022 doubled the maximum penalty to two years, so there are actions in place, but we need to be ever vigilant on this matter. That is why the right hon. Member for Newark (Robert Jenrick) was right to ask the urgent question: we need to be ever vigilant and work ever harder with the brilliant people who run and work in our prisons.</w:t>
      </w:r>
    </w:p>
    <w:p/>
    <w:p>
      <w:r>
        <w:rPr>
          <w:b/>
          <w:color w:val="1A4A6E"/>
          <w:sz w:val="22"/>
        </w:rPr>
        <w:t>Liz Saville Roberts (PC)</w:t>
      </w:r>
    </w:p>
    <w:p>
      <w:r>
        <w:rPr>
          <w:sz w:val="22"/>
        </w:rPr>
        <w:t>As co-chair of the justice unions parliamentary group, I know that unions have been raising the problem of safety and violence against staff in prisons for years under the previous Government, which underfunded them and let them down. Will the Minister commit to meet unions at the launch in July of the newly updated “Safe Inside” prisons charter developed by the Joint Unions in Prisons Alliance, a coalition of nine unions representing workers in prisons, and that His Majesty’s Prison and Probation Service will accept the recommendations in the charter?</w:t>
      </w:r>
    </w:p>
    <w:p/>
    <w:p>
      <w:r>
        <w:rPr>
          <w:b/>
          <w:color w:val="1A4A6E"/>
          <w:sz w:val="22"/>
        </w:rPr>
        <w:t>Sir Nicholas Dakin</w:t>
      </w:r>
    </w:p>
    <w:p>
      <w:r>
        <w:rPr>
          <w:sz w:val="22"/>
        </w:rPr>
        <w:t>I am happy to meet those unions and the right hon. Member on the charter. Obviously, until we see the charter, it is difficult to know where things are going on that, but I am sure that HMPPS will be proactive in working with all the associations on getting the charter right.</w:t>
      </w:r>
    </w:p>
    <w:p/>
    <w:p>
      <w:r>
        <w:rPr>
          <w:b/>
          <w:color w:val="1A4A6E"/>
          <w:sz w:val="22"/>
        </w:rPr>
        <w:t>Mary Kelly Foy (Lab)</w:t>
      </w:r>
    </w:p>
    <w:p>
      <w:r>
        <w:rPr>
          <w:sz w:val="22"/>
        </w:rPr>
        <w:t>Ministers will recall the horrific attack on prison staff at HMP Frankland in Durham last month. While I was grateful for the Minister for Prisons’ reply to my correspondence, I noted the lack of commitment around the issuing of stab-proof vests on the high-security estate. That is a key ask from the Prison Officers Association. While I welcome the Minister’s words today when he said that it will be looked into, I ask that it is done at pace because too many prison officers are worried about whether they will come out of work in their own vehicle or in the back of an ambulance.</w:t>
      </w:r>
    </w:p>
    <w:p/>
    <w:p>
      <w:r>
        <w:rPr>
          <w:b/>
          <w:color w:val="1A4A6E"/>
          <w:sz w:val="22"/>
        </w:rPr>
        <w:t>Sir Nicholas Dakin</w:t>
      </w:r>
    </w:p>
    <w:p>
      <w:r>
        <w:rPr>
          <w:sz w:val="22"/>
        </w:rPr>
        <w:t>Where an assessment is needed for stab-proof vests now, they can be deployed, but following the recent incident at HMP Frankland, HMPPS has commissioned a review to establish whether it is necessary for prison officers to wear protective body armour routinely. The review will inform any decision on the use of protective body armour on the prison estate and will report in June. June is next month, so it is happening pretty quickly, and rightly so because this is an urgent issue.</w:t>
      </w:r>
    </w:p>
    <w:p/>
    <w:p>
      <w:r>
        <w:rPr>
          <w:b/>
          <w:color w:val="1A4A6E"/>
          <w:sz w:val="22"/>
        </w:rPr>
        <w:t>Simon Hoare (Con)</w:t>
      </w:r>
    </w:p>
    <w:p>
      <w:r>
        <w:rPr>
          <w:sz w:val="22"/>
        </w:rPr>
        <w:t>We all understand the need to strike the right operational atmosphere and balance in prisons, but in the interests of the retention and recruitment of prison officers, which is absolutely key if our prison estate is to work effectively, I hope that—irrespective of what the review might advise—the Minister and the Department will move speedily to a position whereby the wearing of anti-stab clothing and the carrying of Tasers and other equipment becomes de facto and routine, rather than merely happening in response to gleaned internal intelligence. Otherwise, there will be a crisis in the retention and recruitment of officers.</w:t>
      </w:r>
    </w:p>
    <w:p/>
    <w:p>
      <w:r>
        <w:rPr>
          <w:b/>
          <w:color w:val="1A4A6E"/>
          <w:sz w:val="22"/>
        </w:rPr>
        <w:t>Sir Nicholas Dakin</w:t>
      </w:r>
    </w:p>
    <w:p>
      <w:r>
        <w:rPr>
          <w:sz w:val="22"/>
        </w:rPr>
        <w:t>It is crucial that prison officers are equipped with the right protective equipment to do their job safely and securely. The purpose of these reviews is to ensure that we get that right.</w:t>
      </w:r>
    </w:p>
    <w:p/>
    <w:p>
      <w:r>
        <w:rPr>
          <w:b/>
          <w:color w:val="1A4A6E"/>
          <w:sz w:val="22"/>
        </w:rPr>
        <w:t>Luke Akehurst (Lab)</w:t>
      </w:r>
    </w:p>
    <w:p>
      <w:r>
        <w:rPr>
          <w:sz w:val="22"/>
        </w:rPr>
        <w:t>Many of my constituents work at HMP Frankland, which is in the constituency of my hon. Friend the Member for City of Durham (Mary Kelly Foy). I met representatives of the Prison Officers Association last week. Two of the concerns they raised were about equipment. They said that during the horrific terrorist attack by Hashem Abedi, they were unable to use batons because the space was too small to wield them, and he was so enraged that pepper spray had no effect on him. They clearly need additional equipment, so what steps are being taken on that? If, as the POA told me, activist lawyers and the courts are insisting that dangerous terrorist prisoners have access to kettles and the ability to use kitchens, will the Government consider changes to primary legislation to enable those privileges to be removed from that category of prisoner?</w:t>
      </w:r>
    </w:p>
    <w:p/>
    <w:p>
      <w:r>
        <w:rPr>
          <w:b/>
          <w:color w:val="1A4A6E"/>
          <w:sz w:val="22"/>
        </w:rPr>
        <w:t>Sir Nicholas Dakin</w:t>
      </w:r>
    </w:p>
    <w:p>
      <w:r>
        <w:rPr>
          <w:sz w:val="22"/>
        </w:rPr>
        <w:t>Let me say straightaway that access to kitchens has been immediately withdrawn. A review of equipment is taking place. The point that my hon. Friend makes about the intelligence he has had from prison officers at HMP Frankland illustrates the complexity around that issue. That is why we need to take our time to get this right while moving at pace and coming back to the House fairly quickly.</w:t>
      </w:r>
    </w:p>
    <w:p/>
    <w:p>
      <w:r>
        <w:rPr>
          <w:b/>
          <w:color w:val="1A4A6E"/>
          <w:sz w:val="22"/>
        </w:rPr>
        <w:t>Robin Swann (UUP)</w:t>
      </w:r>
    </w:p>
    <w:p>
      <w:r>
        <w:rPr>
          <w:sz w:val="22"/>
        </w:rPr>
        <w:t>Thirty-two prison staff were killed in Northern Ireland by terrorists and their criminal associates. What steps is the Minister taking to ensure that our prison officer staff are safe both inside and outside prisons, as we see an escalation in terrorist activity across this United Kingdom? Will he raise that issue at the five nations forum on prisons?</w:t>
      </w:r>
    </w:p>
    <w:p/>
    <w:p>
      <w:r>
        <w:rPr>
          <w:b/>
          <w:color w:val="1A4A6E"/>
          <w:sz w:val="22"/>
        </w:rPr>
        <w:t>Sir Nicholas Dakin</w:t>
      </w:r>
    </w:p>
    <w:p>
      <w:r>
        <w:rPr>
          <w:sz w:val="22"/>
        </w:rPr>
        <w:t>I can certainly commit to ensuring that that is raised at the five nations forum. The hon. Gentleman raises a sensitive and serious issue that needs to be addressed in the right and proper way. I thank him for his question.</w:t>
      </w:r>
    </w:p>
    <w:p/>
    <w:p>
      <w:r>
        <w:rPr>
          <w:b/>
          <w:color w:val="1A4A6E"/>
          <w:sz w:val="22"/>
        </w:rPr>
        <w:t>Tom Hayes (Lab)</w:t>
      </w:r>
    </w:p>
    <w:p>
      <w:r>
        <w:rPr>
          <w:sz w:val="22"/>
        </w:rPr>
        <w:t>I have met constituents who are prison officers. They agree with the former Justice Secretary who said that prison officer cuts were “too much” and led to overcrowding and unsafe conditions. This Labour Government are rebuilding the trust of prison officers with a 5% pay award, whereas the Conservatives ran away from making such an award. What engagement does the Minister have with prison officers to understand what safety changes they want, particularly the use of Tasers and stab-proof vests?</w:t>
      </w:r>
    </w:p>
    <w:p/>
    <w:p>
      <w:r>
        <w:rPr>
          <w:b/>
          <w:color w:val="1A4A6E"/>
          <w:sz w:val="22"/>
        </w:rPr>
        <w:t>Sir Nicholas Dakin</w:t>
      </w:r>
    </w:p>
    <w:p>
      <w:r>
        <w:rPr>
          <w:sz w:val="22"/>
        </w:rPr>
        <w:t>My hon. Friend makes a good point about the way in which the Government immediately recognised the need for an uplift in pay, in line with the independent pay report, and took action straightaway. As I said, immediately after the terrible incident at HMP Frankland, the Lord Chancellor, the Prisons Minister in the other place and I met the Prison Officers Association. Lines are open with all the other staff associations across the piece. It is important that we work with them to address this issue properly.</w:t>
      </w:r>
    </w:p>
    <w:p/>
    <w:p>
      <w:r>
        <w:rPr>
          <w:b/>
          <w:color w:val="1A4A6E"/>
          <w:sz w:val="22"/>
        </w:rPr>
        <w:t>Jim Shannon (DUP)</w:t>
      </w:r>
    </w:p>
    <w:p>
      <w:r>
        <w:rPr>
          <w:sz w:val="22"/>
        </w:rPr>
        <w:t>I thank the Minister very much for his answers—he always comes to the Chamber with the answers we hope for. It was shocking to read of the violent attack on prison staff by the Southport killer, which highlights the need for greater supervision of, and security measures for, prisoners. What steps will the Government take to tighten the prison privileges system? Take away their parole, for example. Take away all their privileges. If that does not work, put them in solitary confinement. Those evil killers have forfeited any right to privileges in this world. I think it is time that the Government took steps in the right direction by ensuring that high-risk offenders do not have access to freedoms that could be used to seriously harm those who risk their lives working in our prisons.</w:t>
      </w:r>
    </w:p>
    <w:p/>
    <w:p>
      <w:r>
        <w:rPr>
          <w:b/>
          <w:color w:val="1A4A6E"/>
          <w:sz w:val="22"/>
        </w:rPr>
        <w:t>Sir Nicholas Dakin</w:t>
      </w:r>
    </w:p>
    <w:p>
      <w:r>
        <w:rPr>
          <w:sz w:val="22"/>
        </w:rPr>
        <w:t>The individual to whom the hon. Gentleman refers is part of a police investigation at the moment, so it would be inappropriate for me to comment on that. He makes a good point about the management of very dangerous people in our prisons. That is why we rely on the expertise and experience of prison staff, officers and governors.</w:t>
      </w:r>
    </w:p>
    <w:p/>
    <w:p>
      <w:r>
        <w:rPr>
          <w:b/>
          <w:color w:val="1A4A6E"/>
          <w:sz w:val="22"/>
        </w:rPr>
        <w:t>Jonathan Brash (Lab)</w:t>
      </w:r>
    </w:p>
    <w:p>
      <w:r>
        <w:rPr>
          <w:sz w:val="22"/>
        </w:rPr>
        <w:t>Prison should be a rehabilitative place for the vast majority of prisoners; that is good for society, for lowering crime and for our economy. But there is a small number of prisoners in our prison system for whom it should never be about that; instead, it should be about punishment. The Southport murderer should die in jail and if he cannot be in jail without threatening prison officers, he has forfeited his rights. Does the Minister agree?</w:t>
      </w:r>
    </w:p>
    <w:p/>
    <w:p>
      <w:r>
        <w:rPr>
          <w:b/>
          <w:color w:val="1A4A6E"/>
          <w:sz w:val="22"/>
        </w:rPr>
        <w:t>Sir Nicholas Dakin</w:t>
      </w:r>
    </w:p>
    <w:p>
      <w:r>
        <w:rPr>
          <w:sz w:val="22"/>
        </w:rPr>
        <w:t>What I do agree with is that punishment and public protection are two very important reasons why people go to prison. As I said to the hon. Member for Strangford (Jim Shannon), I cannot comment on a live police investigation, and my hon. Friend will understand the reasons why.</w:t>
      </w:r>
    </w:p>
    <w:p/>
    <w:p>
      <w:r>
        <w:rPr>
          <w:b/>
          <w:color w:val="1A4A6E"/>
          <w:sz w:val="22"/>
        </w:rPr>
        <w:t>Chris Vince (Lab/Co-op)</w:t>
      </w:r>
    </w:p>
    <w:p>
      <w:r>
        <w:rPr>
          <w:sz w:val="22"/>
        </w:rPr>
        <w:t>I thank the Minister for his response to the urgent question and, like everybody in this House, my thoughts are with the officer who was attacked. From speaking to friends of mine who have worked in the Prison Service over the last couple of years, it is clear that this is not a new problem, and it is vital that we tackle it. Will the Minister echo his commitment to ensure that everyone, whether they are a retail worker in Harlow or a prison officer in Belmarsh, is safe at work?</w:t>
      </w:r>
    </w:p>
    <w:p/>
    <w:p>
      <w:r>
        <w:rPr>
          <w:b/>
          <w:color w:val="1A4A6E"/>
          <w:sz w:val="22"/>
        </w:rPr>
        <w:t>Sir Nicholas Dakin</w:t>
      </w:r>
    </w:p>
    <w:p>
      <w:r>
        <w:rPr>
          <w:sz w:val="22"/>
        </w:rPr>
        <w:t>I absolutely give that commitment: this Government will do all we can to make sure that people are as safe as possible when they go to work. Nobody should suffer what happened to these very brave, wonderful prison officers doing their duty; that should not happen to anybody when they go to 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