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Supply and Appropriation (Anticipation and Adjustments) (No. 2) Bill</w:t>
      </w:r>
    </w:p>
    <w:p>
      <w:r>
        <w:rPr>
          <w:sz w:val="20"/>
        </w:rPr>
        <w:t>12 March 2026  ·  Lords  ·  Debate</w:t>
      </w:r>
    </w:p>
    <w:p>
      <w:r>
        <w:rPr>
          <w:b/>
        </w:rPr>
        <w:t xml:space="preserve">Policy areas: </w:t>
      </w:r>
      <w:r>
        <w:rPr>
          <w:sz w:val="20"/>
        </w:rPr>
        <w:t>Finance and taxation, Government and public administration</w:t>
      </w:r>
    </w:p>
    <w:p>
      <w:r>
        <w:rPr>
          <w:b/>
        </w:rPr>
        <w:t xml:space="preserve">Topics: </w:t>
      </w:r>
      <w:r>
        <w:rPr>
          <w:sz w:val="20"/>
        </w:rPr>
        <w:t>budget adjustments, parliamentary procedures, supply and appropriation bill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https://hansard.parliament.uk/Lords/2026-03-12/debates/267E880F-1681-4F49-BF52-58A430351D79/SupplyAndAppropriationAnticipationAndAdjustmentsNo2Bill</w:t>
      </w:r>
    </w:p>
    <w:p/>
    <w:p>
      <w:r>
        <w:rPr>
          <w:b/>
          <w:color w:val="1A4A6E"/>
          <w:sz w:val="22"/>
        </w:rPr>
        <w:t>Lord Livermore</w:t>
      </w:r>
    </w:p>
    <w:p>
      <w:r>
        <w:rPr>
          <w:sz w:val="22"/>
        </w:rPr>
        <w:t>That the Bill be now read a second time.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