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Craft Industry: Support</w:t>
      </w:r>
    </w:p>
    <w:p>
      <w:r>
        <w:rPr>
          <w:sz w:val="20"/>
        </w:rPr>
        <w:t>12 June 2025  ·  Lords  ·  Oral Questions</w:t>
      </w:r>
    </w:p>
    <w:p>
      <w:r>
        <w:rPr>
          <w:b/>
        </w:rPr>
        <w:t xml:space="preserve">Policy areas: </w:t>
      </w:r>
      <w:r>
        <w:rPr>
          <w:sz w:val="20"/>
        </w:rPr>
        <w:t>Business and industry, Economy, Education, training and skills, Society and culture</w:t>
      </w:r>
    </w:p>
    <w:p>
      <w:r>
        <w:rPr>
          <w:b/>
        </w:rPr>
        <w:t xml:space="preserve">Topics: </w:t>
      </w:r>
      <w:r>
        <w:rPr>
          <w:sz w:val="20"/>
        </w:rPr>
        <w:t>craft industry support, economic contribution of craft, endangered crafts, heritage craft skills, skills training decline</w:t>
      </w:r>
    </w:p>
    <w:p>
      <w:r>
        <w:rPr>
          <w:b/>
        </w:rPr>
        <w:t xml:space="preserve">Source: </w:t>
      </w:r>
      <w:r>
        <w:rPr>
          <w:sz w:val="20"/>
        </w:rPr>
        <w:t>https://hansard.parliament.uk/Lords/2025-06-12/debates/F971BFE5-65EC-4D5A-94E8-2A3A5B7A5E8C/CraftIndustrySupport</w:t>
      </w:r>
    </w:p>
    <w:p/>
    <w:p>
      <w:r>
        <w:rPr>
          <w:b/>
          <w:color w:val="1A4A6E"/>
          <w:sz w:val="22"/>
        </w:rPr>
        <w:t>Lord Freyberg</w:t>
      </w:r>
    </w:p>
    <w:p>
      <w:r>
        <w:rPr>
          <w:sz w:val="22"/>
        </w:rPr>
        <w:t>My Lords, I am grateful for the opportunity to open this debate on the Government’s role in supporting the craft industry, a sector that combines our economy, heritage, identity and national well-being. In speaking today, I declare my interests as an artist member of DACS and a former craft practitioner, having studied ceramics at Camberwell College of Arts—a course that, regrettably, no longer exists, exemplifying the very crisis that I wish to address today.</w:t>
      </w:r>
    </w:p>
    <w:p>
      <w:r>
        <w:rPr>
          <w:sz w:val="22"/>
        </w:rPr>
        <w:t>I thank Patricia Lovett, who has worked tirelessly to raise the profile of craft in Parliament as the secretariat for the All-Party Parliamentary Group for Craft, for this and her briefing, and those from the Church of England and the UK jewellery, silverware and allied crafts sector. I thank the Minister for meeting with the noble Baroness, Lady Warwick, the noble Earl, Lord Clancarty, and me earlier this year to gain a better understanding of the challenges facing the craft industry. Lastly, I extend my gratitude to all noble Lords participating in today’s debate; I eagerly await their contributions.</w:t>
      </w:r>
    </w:p>
    <w:p>
      <w:r>
        <w:rPr>
          <w:sz w:val="22"/>
        </w:rPr>
        <w:t>Craft is not an indulgence. It is profoundly human, combining creativity, skill and joy in ways that connect us to our heritage and each other. It is an economic force, a skills engine, a bridge to education, a custodian of cultural heritage and a foundation for innovation. Yet, despite all this, it remains routinely overlooked in national policy.</w:t>
      </w:r>
    </w:p>
    <w:p>
      <w:r>
        <w:rPr>
          <w:sz w:val="22"/>
        </w:rPr>
        <w:t>Let us begin with scale. In England alone, craft contributes £4.4 billion in gross value added, which is more than the fishing industry and on par with sectors such as electrical goods and sports, recreation and amusements. Approximately 210,000 people are employed in heritage crafts, which is more than in clothing manufacturing. However, reliable and up-to-date statistics remain difficult to obtain. I hope the Minister will commit to publishing new figures to help address the current lack of accurate data, as highlighted in How D o we Measure Craft ? , published by the Crafts Council in 2023.</w:t>
      </w:r>
    </w:p>
    <w:p>
      <w:r>
        <w:rPr>
          <w:sz w:val="22"/>
        </w:rPr>
        <w:t>However, economic value tells only part of the story. Numerous creative industries and heritage sectors are rooted in traditional craft practices. Fields such as textiles, ceramics, jewellery, glass, leather, woodworking and metalworking—and a host of other overlooked and unsung heritage crafts that I wish I could single out individually today—demand skills that are not only materially productive but rich in cultural expression.</w:t>
      </w:r>
    </w:p>
    <w:p>
      <w:r>
        <w:rPr>
          <w:sz w:val="22"/>
        </w:rPr>
        <w:t>Craft is also deeply interwoven with wider policy goals. It improves health and well-being, supports education and skills, anchors regional identities, and drives tourism, exports and diplomacy. In short, it sits at the intersection of industrial strategy, education, heritage and soft power.</w:t>
      </w:r>
    </w:p>
    <w:p>
      <w:r>
        <w:rPr>
          <w:sz w:val="22"/>
        </w:rPr>
        <w:t>Yet this vital sector faces an existential threat. According to the latest Red List of Endangered Crafts , 165 crafts are at risk: 94 are endangered and 71 are critically endangered. These include scientific glassblowing—which is essential to advanced research—and the production of encaustic tiles, as found in the Peers’ Lobby.</w:t>
      </w:r>
    </w:p>
    <w:p>
      <w:r>
        <w:rPr>
          <w:sz w:val="22"/>
        </w:rPr>
        <w:t>We are witnessing the transition of traditional skills from viable to critically endangered status, often more swiftly than our support systems can respond. Most of these skills are passed down through person-to-person training. They are not widely taught in schools, nor can they be meaningfully learned online. Once lost, they are lost forever.</w:t>
      </w:r>
    </w:p>
    <w:p>
      <w:r>
        <w:rPr>
          <w:sz w:val="22"/>
        </w:rPr>
        <w:t>We see this decline in real time. Newark College has suspended its musical instruments degrees, the only full-time courses of their kind in the UK. In Stoke-on-Trent, three pottery firms have closed recently, including Moorcroft, founded in 1897. These are not isolated incidents; they reflect systemic fragility. Historical craft is a high-value, low-visibility sector, dominated by micro-businesses and sole traders, with limited structural support.</w:t>
      </w:r>
    </w:p>
    <w:p>
      <w:r>
        <w:rPr>
          <w:sz w:val="22"/>
        </w:rPr>
        <w:t>So what could the Government do to turn this around? First, we need urgently to review how government skills policy works for crafts. The current apprenticeship model is fundamentally unworkable for most craft businesses, which are often sole traders or firms with only one or two employees. They cannot meet the requirement for 10 employers to form a trailblazer group, nor can they afford to reduce productivity in order to train an apprentice while still paying their wages.</w:t>
      </w:r>
    </w:p>
    <w:p>
      <w:r>
        <w:rPr>
          <w:sz w:val="22"/>
        </w:rPr>
        <w:t>We welcome the new growth and skills levy, as well as the introduction of shorter and modular apprenticeships under Labour’s post-16 strategy, but we need these reforms to extend to the craft sector specifically, with direct funding for trainers, contributions to apprentice salaries and a reduction in administrative burdens. The new Skills England body has a clear remit to map skills pipelines across sectors. It must treat crafts as part of the creative economy, not an afterthought. Following yesterday’s spending review, how much of the new investment money for skills and training will be allocated to the crafts industry?</w:t>
      </w:r>
    </w:p>
    <w:p>
      <w:r>
        <w:rPr>
          <w:sz w:val="22"/>
        </w:rPr>
        <w:t>Secondly, we must reverse the collapse of full-time craft training. There are now only two single-honours ceramics degrees left. Courses in bookbinding, horology and instrument making are disappearing. The result is that only the independently wealthy can afford to train. We need targeted funding for FE and HE courses, particularly those teaching endangered skills. Many such courses currently fail to qualify for public funding. As with the performing arts, crafts education should not be confined to the privileged.</w:t>
      </w:r>
    </w:p>
    <w:p>
      <w:r>
        <w:rPr>
          <w:sz w:val="22"/>
        </w:rPr>
        <w:t>Thirdly, the Government should move swiftly to deliver on their obligations under the UNESCO convention on intangible cultural heritage, which the UK ratified in 2024. Traditional craftsmanship is one of its five domains. Ratifying states must identify, inventory and safeguard such practices, yet no safe-guarding timetable or funding has been published. If we delay too long, the damage will be irreversible; I hope that the Minister can provide an update.</w:t>
      </w:r>
    </w:p>
    <w:p>
      <w:r>
        <w:rPr>
          <w:sz w:val="22"/>
        </w:rPr>
        <w:t>Fourthly, crafts should be treated like other sectors of similar size. Fishing, for example, receives tax breaks worth up to £180 million and has a £27 million seafood scheme, as well as a new £360 million coastal growth fund. Craft, which contributes over five times the GVA of fishing, receives no comparable support. Would it be too much to ask to invest even 2% of that into preserving craft skills? A £10 million annual fund could transform training, stem skill loss, and generate lasting cultural and economic returns.</w:t>
      </w:r>
    </w:p>
    <w:p>
      <w:r>
        <w:rPr>
          <w:sz w:val="22"/>
        </w:rPr>
        <w:t>Fifthly, post-Brexit trade obstacles have significantly impacted makers. Couriers are unwilling to accept small shipments. Export guidance lacks consistency. Items are being held up at customs. Organisers in the EU are becoming more hesitant to accept entries from the UK. We urgently need a dedicated help desk—a single point of contact for craft micro-businesses to access accurate trade advice. Trade agreements ought to incorporate cultural exemptions for crafts, recognising their importance in both diplomacy and commerce.</w:t>
      </w:r>
    </w:p>
    <w:p>
      <w:r>
        <w:rPr>
          <w:sz w:val="22"/>
        </w:rPr>
        <w:t>Sixthly, crafts deserve a place in creative education. They are too often excluded from discussions about arts in schools, yet crafts improve cognition, motor skills, resilience and mental health. They also open vocational pathways for students who may not thrive academically. Let us ensure that creative education includes making and that schools have the resources to teach it. Again, I hope that the Minister can provide an update on how the spending review will support this.</w:t>
      </w:r>
    </w:p>
    <w:p>
      <w:r>
        <w:rPr>
          <w:sz w:val="22"/>
        </w:rPr>
        <w:t>Seventhly, crafts are not only a domestic concern but an export strength—a soft power asset and a driver of regional growth. Labour’s refreshed creative industries sector plan and its cultural global Britain strategy rightly position culture at the heart of our international offer. Crafts must be at the heart of that strategy. From Stoke-on-Trent ceramics to Sunderland glass, from Leicester’s rattan-weaving to Devon’s thatching, crafts are rooted in place. Small investments in such place-based industries boost local pride, employment and tourism; they also reinforce the UK’s international reputation for excellence and authenticity.</w:t>
      </w:r>
    </w:p>
    <w:p>
      <w:r>
        <w:rPr>
          <w:sz w:val="22"/>
        </w:rPr>
        <w:t>If this debate achieves anything, I hope that it establishes that craft is not marginal or an anachronism. It is a vital, economically significant, socially valuable part of our national fabric. We do not need huge sums to save the sector, but we need a strategy, data and targeted support, and we need them soon because, once these skills disappear, they will not return, and we will have lost not just livelihoods, but irreplaceable strands of our national story. Let us act before that happens.</w:t>
      </w:r>
    </w:p>
    <w:p/>
    <w:p>
      <w:r>
        <w:rPr>
          <w:b/>
          <w:color w:val="1A4A6E"/>
          <w:sz w:val="22"/>
        </w:rPr>
        <w:t>Lord Freyberg</w:t>
      </w:r>
    </w:p>
    <w:p>
      <w:r>
        <w:rPr>
          <w:sz w:val="22"/>
        </w:rPr>
        <w:t>My Lords, I am delighted to follow the noble Lord, Lord Freyberg. I do not have his credentials as a maker, but I am vice-chair of the APPG for Craft, and I support all the points he made so admirably and succinctly, particularly his emphasis on the economic impact of the craft sector.</w:t>
      </w:r>
    </w:p>
    <w:p>
      <w:r>
        <w:rPr>
          <w:sz w:val="22"/>
        </w:rPr>
        <w:t>People have been making glass since the Bronze Age. The technique of glassblowing was developed by Syrian craftspeople in the first century BC. Across the Roman Empire, vessels and objects were produced in their thousands for drinking, shipping food, storing oils, mirrors, windows and much more. In other words, these handmade vessels were not only beautiful, but immensely useful. The remarkable Charles Ede gallery recently displayed 60 Roman glass pieces, some of them filled with lovely naturalistic floral displays showing that, although now eminently collectable, they are still useful. They are functional works of art transcending time.</w:t>
      </w:r>
    </w:p>
    <w:p>
      <w:r>
        <w:rPr>
          <w:sz w:val="22"/>
        </w:rPr>
        <w:t>That ancient tradition survives today but, like so many other handmade crafts, it is under threat. In his excellent, comprehensive speech, the noble Lord, Lord Freyberg, highlighted many of these threats: the higher costs of materials and energy; cuts to creative education in schools and universities, reducing pathways into the sector; limited apprenticeships compared to other skilled trades; and an ageing workforce where older crafts women and men retire without successors. These are among the key reasons for the decline, and I share all the concerns of the noble Lord, Lord Freyberg.</w:t>
      </w:r>
    </w:p>
    <w:p>
      <w:r>
        <w:rPr>
          <w:sz w:val="22"/>
        </w:rPr>
        <w:t>There are some inspiring rescue stories. The Financial Times has a great track record of showcasing the sheer range and quality of UK crafts. It highlighted recently how two young artisans are reinvigorating the art of rush-seated chair making, which has been practised in Britain since Anglo-Saxon times. They were able to do this through the commitment and backing of one person—entrepreneur and estate owner, Hugo Burge. Just eight years ago, that ancient craft was under existential threat with the retirement of the last full-time artisan in the country. Fascinated by the craft and well-advised by the Heritage Crafts Association, Burge funded two apprenticeships. The Hugo Burge Foundation continues to fund apprenticeships to secure the future of this endangered craft.</w:t>
      </w:r>
    </w:p>
    <w:p>
      <w:r>
        <w:rPr>
          <w:sz w:val="22"/>
        </w:rPr>
        <w:t>This is far too precarious a way forward for the future of our amazing craft industries. There are a number of barriers faced by skilled makers in relation to apprenticeships, such as the impact on makers’ time, and therefore income, of helping to transfer skills. A more imaginative, flexible and focused approach is needed to ensure that craft skills can continue to flourish, and I hope my noble friend will in her reply offer some hope that this is indeed how she sees the way forward.</w:t>
      </w:r>
    </w:p>
    <w:p>
      <w:r>
        <w:rPr>
          <w:sz w:val="22"/>
        </w:rPr>
        <w:t>The very effective secretary of the APPG for crafts has, as the noble Lord, Lord Freyberg, said, done sterling work in showcasing many of these crafts and, in particular, demonstrating the economic contribution that they make, yet they remain largely invisible in policy terms. I would not necessarily have expected a specific reference to craft in yesterday’s spending review announcement, but I hope that the Minister will be able today to give us some real confidence that it will figure strongly in subsequent departmental allocations, as well as in the soon-to-be-announced creative industry strategy.</w:t>
      </w:r>
    </w:p>
    <w:p>
      <w:r>
        <w:rPr>
          <w:sz w:val="22"/>
        </w:rPr>
        <w:t>I know my noble friend is passionate about this agenda. She made that clear in her recent meeting with the noble Lord, Lord Freyberg, the noble Earl, Lord Clancarty, and me, and I hope she will reiterate today her determination to raise the profile of the craft sector and ensure that it fulfils its potential. I hope she will undertake to ensure that the new Skills England body specifically recognises crafts as an integral and invaluable part of the creative economy, our national fabric and our shared heritage.</w:t>
      </w:r>
    </w:p>
    <w:p/>
    <w:p>
      <w:r>
        <w:rPr>
          <w:b/>
          <w:color w:val="1A4A6E"/>
          <w:sz w:val="22"/>
        </w:rPr>
        <w:t>Baroness Warwick of Undercliffe</w:t>
      </w:r>
    </w:p>
    <w:p>
      <w:r>
        <w:rPr>
          <w:sz w:val="22"/>
        </w:rPr>
        <w:t>My Lords, I am grateful to the noble Lord, Lord Freyberg. I remind the Committee of my registered interest as chairman of the Chartered Institution for Further Education.</w:t>
      </w:r>
    </w:p>
    <w:p>
      <w:r>
        <w:rPr>
          <w:sz w:val="22"/>
        </w:rPr>
        <w:t>I will speak about an important and brand-new initiative in heritage crafts: the Wren international centre of excellence at St Paul’s Cathedral. It has been created out of a space at the level of the cathedral’s crypt, which was previously used for storage, and obviously named after Sir Christopher Wren, who is buried nearby. The new centre is a workshop and training space for heritage craft skills. Rebecca Thompson, the director of property at St Paul’s, says that it is hoped to be</w:t>
      </w:r>
    </w:p>
    <w:p>
      <w:r>
        <w:rPr>
          <w:sz w:val="22"/>
        </w:rPr>
        <w:t>“a leadership network to address the national shortage of heritage skills”.</w:t>
      </w:r>
    </w:p>
    <w:p>
      <w:r>
        <w:rPr>
          <w:sz w:val="22"/>
        </w:rPr>
        <w:t>Its first apprenticeships will be shortly advertised—in stone-masonry and carpentry—and those appointed will begin practical work in the summer, with concomitant college courses in September.</w:t>
      </w:r>
    </w:p>
    <w:p>
      <w:r>
        <w:rPr>
          <w:sz w:val="22"/>
        </w:rPr>
        <w:t>From 2005, I came into close contact with the heritage skills required at St Paul’s for, as Knight Principal of the Imperial Society of Knights Bachelor, I had the job of supervising the creation of a new chapel there for the knights from an area that had hitherto been used as a depository for office equipment. I was able to prepare the preliminary drawings with the Surveyor of the Fabric and to oversee the necessary work, which obliged me to raise £1 million. It required specialist carpenters, turners, masons, welders, enamellers, silversmiths and bronze workers, and was opened by the late Queen Elizabeth and the late Duke of Edinburgh in 2008.</w:t>
      </w:r>
    </w:p>
    <w:p>
      <w:r>
        <w:rPr>
          <w:sz w:val="22"/>
        </w:rPr>
        <w:t>Innovations of the kind now in train at St Paul’s are very seriously needed. As we have heard, the number of people entering the heritage skills sector is in decline, and in many cathedrals such as St Paul’s, there are teams of conservators and crafts professionals with an ageing demographic, with retirement on the horizon and with the unwelcome likelihood that they will not be replaced.</w:t>
      </w:r>
    </w:p>
    <w:p>
      <w:r>
        <w:rPr>
          <w:sz w:val="22"/>
        </w:rPr>
        <w:t>We of course sit today in a world heritage site, and it will face the huge task of restoration and renewal in the coming few years. This will require a large number of trained heritage crafts professionals. Attractive jobs here will inevitably entice talented people away from other sites, such as cathedrals, exacerbating the shortages of skills that already exist.</w:t>
      </w:r>
    </w:p>
    <w:p>
      <w:r>
        <w:rPr>
          <w:sz w:val="22"/>
        </w:rPr>
        <w:t>In our several debates on restoration and renewal, I have recommended to your Lordships that we have a duty to construct, when R&amp;amp;R details become clearer, a Palace of Westminster scheme to showcase apprenticeship. It should be a subject of contract, between the House authorities and the firms fulfilling the necessary heritage craft tasks here, that they will guarantee to employ and teach apprentices. It is vital that restoration and renewal is not just a consumer of crafts skills but an active source of training for future careers in these important heritage areas.</w:t>
      </w:r>
    </w:p>
    <w:p>
      <w:r>
        <w:rPr>
          <w:sz w:val="22"/>
        </w:rPr>
        <w:t>I have recommended that all apprentices working here, or on associated projects off the site, should be registered with the Westminster apprenticeship scheme and, at the successful completion of their training, receive a special certificate. I have already persuaded the Speaker and the Lord Speaker that they should present them when the occasion arises. We want these young people to be proud of being part of the history of the Palace of Westminster and to come to understand the craft vision of Sir Charles Barry and of Augustus Welby Pugin that underpins it. I commend that initiative to your Lordships.</w:t>
      </w:r>
    </w:p>
    <w:p/>
    <w:p>
      <w:r>
        <w:rPr>
          <w:b/>
          <w:color w:val="1A4A6E"/>
          <w:sz w:val="22"/>
        </w:rPr>
        <w:t>Lord Lingfield</w:t>
      </w:r>
    </w:p>
    <w:p>
      <w:r>
        <w:rPr>
          <w:sz w:val="22"/>
        </w:rPr>
        <w:t>My Lords, I am grateful to the noble Lord, Lord Freyberg, for securing this debate and for his expertise.</w:t>
      </w:r>
    </w:p>
    <w:p>
      <w:r>
        <w:rPr>
          <w:sz w:val="22"/>
        </w:rPr>
        <w:t>Like the right reverend Prelate the Bishop of Chichester, who will speak later, I believe that cathedrals and churches are some of our nation’s most significant and tangible assets, shaping our history and identity, as well as being the beating hearts of our communities. I regret, therefore, that the Government’s decision to curb support for the Listed Places of Worship Grant Scheme affects our ability to maintain and renew this precious inheritance. I hope this has been recognised in the spending review.</w:t>
      </w:r>
    </w:p>
    <w:p>
      <w:r>
        <w:rPr>
          <w:sz w:val="22"/>
        </w:rPr>
        <w:t>The reality is that the Church of England cares remarkably well for the biggest portfolio of listed buildings in the country thanks to local parish endeavour. That is why the decision to cap support, even for projects that are already contracted, budgeted and otherwise funded, is a real body blow. In my diocese, the impact for Holy Trinity Clapham amounts to £1 million, which puts at risk a programme of works that is already in progress. Another large fabric project has been paused.</w:t>
      </w:r>
    </w:p>
    <w:p>
      <w:r>
        <w:rPr>
          <w:sz w:val="22"/>
        </w:rPr>
        <w:t>Church buildings, as your Lordships may imagine, support a bewildering array of craft skills. Should churches cease to do so, many skills would atrophy. I am thinking of masonry and stone-carving, the intricate textiles of altar frontals, banners and vestments, the ceramics of tiles, painting, stained and engraved glass, and all manner of metalwork in buildings, utensils and liturgical objects, as well as woodwork, both functional and artistic. What would become of the sole remaining bell foundry in England were it not for orders such as that from Holy Trinity Church, Roehampton, in my diocese, for the casting of four bells in 2023? How would the skills needed to repair great organs flourish without the refurbishment of the organ at St John the Divine, Kennington, which is also in the diocese of Southwark? It has a massive local music outreach programme for children, with beneficial social impact. Organ-building is a heritage craft at risk.</w:t>
      </w:r>
    </w:p>
    <w:p>
      <w:r>
        <w:rPr>
          <w:sz w:val="22"/>
        </w:rPr>
        <w:t>Again in my diocese, at All Saints Church in Kingston upon Thames—the place of coronation for West Saxon kings including, in this anniversary year, that of Æthelstan, the first king of all England—there is an ambitious and contemporary textile project depicting seven Anglo-Saxon monarchs. How will contemporary embroidery fare without the commissioning of large and challenging works such as this; or traditional stonemasonry without commissions such as the repair of the tower and wall at St Mary’s Church, Beddington? Indeed, how will any of these skills survive without this activity? Every bishop in every diocese can recite many telling examples. Yet the Department for Culture, Media and Sport does not list bell-founding, organ-building, stone-carving, stained or engraved glasswork, masonry or wood-carving as core craft activities. I ask the Minister to explain this and expand the current list.</w:t>
      </w:r>
    </w:p>
    <w:p>
      <w:r>
        <w:rPr>
          <w:sz w:val="22"/>
        </w:rPr>
        <w:t>In summary, the reduction in the Listed Places of Worship Grant Scheme announced in January and concerns over its future beyond March will have a direct effect on commissions and contracts awarded to skilled craftspeople and artists. It will inhibit apprenticeships and dampen economic growth. As a final point, I ask the Minister, if only on grounds of economic utility, to please guarantee an expanded future scheme.</w:t>
      </w:r>
    </w:p>
    <w:p/>
    <w:p>
      <w:r>
        <w:rPr>
          <w:b/>
          <w:color w:val="1A4A6E"/>
          <w:sz w:val="22"/>
        </w:rPr>
        <w:t>The Lord Bishop of Southwark</w:t>
      </w:r>
    </w:p>
    <w:p>
      <w:r>
        <w:rPr>
          <w:sz w:val="22"/>
        </w:rPr>
        <w:t>My Lords, I declare my interest as chair of English Heritage. As well as looking after 400 of the nation’s most important heritage sites, we are one of the biggest investors in building conservation and heritage management in the UK, so English Heritage is well placed to observe and comment on the state of the heritage skills world.</w:t>
      </w:r>
    </w:p>
    <w:p>
      <w:r>
        <w:rPr>
          <w:sz w:val="22"/>
        </w:rPr>
        <w:t>I am sorry to say that it is not good news. For stone-masonry, roofing and thatching, joinery and metalwork, the demand for traditional heritage skills greatly outstrips the availability of people with those skills. For specialist interventions on heritage buildings, such as flint-knapping, which involves repairing a built form and which is no longer practised in new buildings, we are literally at the end of the line. There are few or no new entrants and hardly any training opportunities to continue this ancient skill.</w:t>
      </w:r>
    </w:p>
    <w:p>
      <w:r>
        <w:rPr>
          <w:sz w:val="22"/>
        </w:rPr>
        <w:t>Horticulture in historic gardens is a specialist and skilled activity—a heritage skill of its own—but it is also an underpopulated profession. At English Heritage, we are proud to have run the Historic and Botanic Garden Training Programme—a difficult phrase to say; it is better known as heebie-jeebies—with the support of the National Garden Scheme. Over almost 20 years, we have supported more than 300 trainees, who are now employed across the heritage world. The vast majority of our horticulture trainees have gone on to be highly skilled gardeners at some of the most high-profile historic gardens in the UK and abroad. Much of the credit for this goes to our soon-to-retire head gardener, John Watkins, who engineered this remarkable revival.</w:t>
      </w:r>
    </w:p>
    <w:p>
      <w:r>
        <w:rPr>
          <w:sz w:val="22"/>
        </w:rPr>
        <w:t>The most recent addition to our portfolio of historic properties is Shrewsbury Flaxmill Maltings. This was the first multi-storey iron-framed building in the world and therefore can claim the title of being the grandparent of the skyscraper.</w:t>
      </w:r>
    </w:p>
    <w:p>
      <w:r>
        <w:rPr>
          <w:sz w:val="22"/>
        </w:rPr>
        <w:t>Between 2017 and 2020, Historic England delivered a programme of heritage skills activities supported by the Andrew Lloyd Webber Foundation. Work placements, site tours and training events were targeted at all levels, from students to industry professionals. We want a similar commitment to heritage skills training in the delivery of all large lottery-funded projects like this one.</w:t>
      </w:r>
    </w:p>
    <w:p>
      <w:r>
        <w:rPr>
          <w:sz w:val="22"/>
        </w:rPr>
        <w:t>But these are examples of best practice; the picture across the country is far too fragmented—much more Jackson Pollock than Picasso. It is difficult for enthusiasts to find entry points for specialist heritage skills. There are few placement opportunities in heritage organisations and very little on-the-job learning. Once the training is completed, pathways to employment are ill-defined and hard to identify. Employment opportunities are often small scale, insecure and poorly paid. Short-term funding means that even large organisations such as English Heritage can no longer permanently employ in-house teams of construction professionals, as was the case many years ago.</w:t>
      </w:r>
    </w:p>
    <w:p>
      <w:r>
        <w:rPr>
          <w:sz w:val="22"/>
        </w:rPr>
        <w:t>In allowing professions such as heritage skills to dwindle and die, we have not just deprived the country of important construction skills and neglected the UK’s great heritage assets; we have also allowed traditions, customs and local communities to disperse and almost casually disappear. In your Lordships’ House, we are assiduous about maintaining our own traditions. We should also have a care for the traditions and communities of people less high profile, but, perhaps over the long run, even more important than us.</w:t>
      </w:r>
    </w:p>
    <w:p/>
    <w:p>
      <w:r>
        <w:rPr>
          <w:b/>
          <w:color w:val="1A4A6E"/>
          <w:sz w:val="22"/>
        </w:rPr>
        <w:t>Lord Lemos</w:t>
      </w:r>
    </w:p>
    <w:p>
      <w:r>
        <w:rPr>
          <w:sz w:val="22"/>
        </w:rPr>
        <w:t>My Lords, I declare an interest as the vice-chair of the All-Party Parliamentary Group for Craft. I congratulate my noble friend Lord Freyberg on securing this debate and on his excellent opening speech. I thank Patricia Lovett for her excellent briefing on heritage craft and, indeed, whose expertise in this area informs us all. I thank the Minister for the helpful meeting she had with my noble friend Lord Freyburg, the noble Baroness, Lady Warwick of Undercliffe, and me.</w:t>
      </w:r>
    </w:p>
    <w:p>
      <w:r>
        <w:rPr>
          <w:sz w:val="22"/>
        </w:rPr>
        <w:t>I am a fine artist, so my view of craft is that of a close and equally significant next-door neighbour; indeed, there is considerable overlap in our practice. Yet, whereas we have debates and Questions in this House on many of the creative industries—many on music—I cannot remember the last time we had a debate on craft, so this one is especially welcome, since the infrequency of such debates is sadly also indicative of a public perception about craft that is entirely at odds with the reality of the importance of this area, not least financially.</w:t>
      </w:r>
    </w:p>
    <w:p>
      <w:r>
        <w:rPr>
          <w:sz w:val="22"/>
        </w:rPr>
        <w:t>It is worth repeating the statistic that heritage craft alone contributed £4.4 billion GVA to the economy in 2012, which is about five times more than fishing, which contributed £862 million in 2023. Unlike the fishing industry, it receives no funding from government, while contemporary craft, which is funded through the Crafts Council, still receives nothing like the investment that is made in the fishing industry. I do not want to press this comparison too much, not least because some of the ancillary activities connected with fishing, such as net and withy pot making, are themselves crafts. We should be on the same side, but the Government need to think seriously about a more equitable distribution of direct investment, particularly as they rightly identify the creative sector as a growth area. While it is good that, through the spending review, heritage venues will be better supported—perhaps the Minister can say something about that—the overall cuts to DCMS funding are worrying and deeply disturbing.</w:t>
      </w:r>
    </w:p>
    <w:p>
      <w:r>
        <w:rPr>
          <w:sz w:val="22"/>
        </w:rPr>
        <w:t>I will concentrate the remainder of my remarks on the effects of Brexit on the craft sector. That effect is profound. Europe is the most significant trading partner for craft goods. However, Brexit is not behind us: as in all the creative industries, artists and artisans have to live with it daily. Most immediately, it makes us face enormous concerns over paperwork, costs and delays, but the exchange of ideas, tools, materials, teaching and training between the UK and the EU in the craft industry has all but stopped, including the display of work at European craft fairs and exhibitions. The shop window that such exhibitions afford, even when no work is sold, is hugely important in terms of initial cultural engagement as a precursor to trade. Will the Minister look at this?</w:t>
      </w:r>
    </w:p>
    <w:p>
      <w:r>
        <w:rPr>
          <w:sz w:val="22"/>
        </w:rPr>
        <w:t>Will the Minister consider expanding the list of eligible occupations in the creative sector to include heritage craft practitioners? This would enable knowledge exchange for residencies and collaborative projects under the PPE visa. Will she look at the huge challenges faced by journeymen and apprentices in such areas of itinerant work across Europe due to both Brexit and funding, which is either scarce or non-existent due to rigid eligibility criteria tied to fixed business premises?</w:t>
      </w:r>
    </w:p>
    <w:p>
      <w:r>
        <w:rPr>
          <w:sz w:val="22"/>
        </w:rPr>
        <w:t>Finally, I make a plea that the Government reinstate tax-free shopping for tourists, which would benefit both high-end fashion and craft goods. The Centre for Economics and Business Research found that its removal has deterred 2 million tourists a year from visiting the UK and is costing £10.7 billion in lost GDP, with much of that loss, of course, being the EU’s gain.</w:t>
      </w:r>
    </w:p>
    <w:p/>
    <w:p>
      <w:r>
        <w:rPr>
          <w:b/>
          <w:color w:val="1A4A6E"/>
          <w:sz w:val="22"/>
        </w:rPr>
        <w:t>CB (The Earl of Clancarty)</w:t>
      </w:r>
    </w:p>
    <w:p>
      <w:r>
        <w:rPr>
          <w:sz w:val="22"/>
        </w:rPr>
        <w:t>My Lords, it is a great privilege to take part in this debate. I am grateful to the noble Lord, Lord Freyberg, for bringing it forward. I echo much of what was said by my right reverend friend the Bishop of Southwark and by the noble Lord, Lord Lingfield, with whom I worked at St Paul’s.</w:t>
      </w:r>
    </w:p>
    <w:p>
      <w:r>
        <w:rPr>
          <w:sz w:val="22"/>
        </w:rPr>
        <w:t>I would like to stress the importance of capacity for long-term funding in order that long-term planning can be undertaken by these fragile groups. I was disappointed that this morning there was no response from the Minister in the Statement on the spending review to indicate that there will be certainty about the future of the Listed Places of Worship Grant Scheme beyond 2026, which is essential for so many churches, parishes and cathedrals, nor a review of the capping system of the VAT application, which once again destroys much of the benefit of knowing that there is funding ahead.</w:t>
      </w:r>
    </w:p>
    <w:p>
      <w:r>
        <w:rPr>
          <w:sz w:val="22"/>
        </w:rPr>
        <w:t>Though I could simply echo some of the comments about the forms of arts and crafts seen in cathedrals, I am not arguing for special treatment for the Church of England as a discrete group that wants to be okay alone. This is about the impact that the Church of England—its parishes, churches and cathedrals—has in the wider community. For example, the masons’ team at St Paul’s Cathedral offered people, many of them from Essex, the opportunity of a career in masonry. They were often the children of people who had a career in masonry at St Paul’s. This sense that there is something ahead of us is a very important part of the investment that cathedrals contribute through their renovation programmes.</w:t>
      </w:r>
    </w:p>
    <w:p>
      <w:r>
        <w:rPr>
          <w:sz w:val="22"/>
        </w:rPr>
        <w:t>My second point is about the use of conservation—both developing conservation skills and the benefit of conservation for others. In two cathedrals, Rochester and Durham, the display of their inheritance is not only of interest to tourists, which I will come back to, but of profound interest and an education to pupils in schools. School visits are one of the most important ways of introducing children to their inheritance. Both Rochester and Durham are places where there are levels of deprivation which can be very destructive for children, until they discover that they are the inheritors of this beautiful history, which is theirs. Cathedrals have an educational and a formational contribution to make to these communities.</w:t>
      </w:r>
    </w:p>
    <w:p>
      <w:r>
        <w:rPr>
          <w:sz w:val="22"/>
        </w:rPr>
        <w:t>My third point is about textiles. When I was at St Paul’s, we were fortunate to be funded, through the generosity of many of the livery companies, to commission textiles. This was not simply for the use of a small group of people worshipping in that building; it put us in touch with Central Saint Martins, which ran a competition for international students to win the prize of commissioning and designing these textiles. As a result of that, a group of local people who were interested in broderie was started, and it continues now. It gives the local community—not necessarily Christians but beyond that confine—an opportunity to identify with something that will create a heritage for the future.</w:t>
      </w:r>
    </w:p>
    <w:p>
      <w:r>
        <w:rPr>
          <w:sz w:val="22"/>
        </w:rPr>
        <w:t>Finally, I turn to music. For children, access to cathedral choirs is one of the most important ways of enlarging their educational experience and giving them intergenerational experience of working with adults in a professional way. It has also been used by the Probation Service as a way of bringing people who are at risk of offending into finding purposeful skills for which they receive applause.</w:t>
      </w:r>
    </w:p>
    <w:p>
      <w:r>
        <w:rPr>
          <w:sz w:val="22"/>
        </w:rPr>
        <w:t>These are all ways in which crafts overflow from the Church into the wider community.</w:t>
      </w:r>
    </w:p>
    <w:p/>
    <w:p>
      <w:r>
        <w:rPr>
          <w:b/>
          <w:color w:val="1A4A6E"/>
          <w:sz w:val="22"/>
        </w:rPr>
        <w:t>The Lord Bishop of Chichester</w:t>
      </w:r>
    </w:p>
    <w:p>
      <w:r>
        <w:rPr>
          <w:sz w:val="22"/>
        </w:rPr>
        <w:t>My Lords, I will also speak about the crisis approaching us in building craftsmanship. Here we are, in this temple of British craftsmanship—we are very proud of its history—yet we are in real danger of losing many crafts as the last craftsmen reach the end of their careers without apprentices. On the other side of the equation, we currently have around 923,000 young people not in education, employment or training; that is one in eight 16 to 24 year-olds. These are young people whose potential is being squandered.</w:t>
      </w:r>
    </w:p>
    <w:p>
      <w:r>
        <w:rPr>
          <w:sz w:val="22"/>
        </w:rPr>
        <w:t>You may think that it is a rather unbalanced equation. When you hear “heritage building crafts”, it is easy to think just about the big prestige projects, such as Notre-Dame and the Houses of Parliament, but that is one of the mistakes we have made. We have ended up with specialist crafts all in their own little niches and struggling to be sustainable.</w:t>
      </w:r>
    </w:p>
    <w:p>
      <w:r>
        <w:rPr>
          <w:sz w:val="22"/>
        </w:rPr>
        <w:t>One-fifth of all our housing stock in the UK —5.9 million homes—was built before the First World War, using traditional methods and materials generally different from those used in the past 50 years or so. These all require maintenance from craftsmen, such as the plasterers who know how to work with lime and the carpenters who can fix a sash window frame. Some £28 billion-worth of work is done annually on these buildings. Equally urgently, these houses need retrofitting to higher insulation standards to help us meet net zero, as well as an understanding of how their fabric works. Then there is the conversion of old industrial buildings to new homes to help meet housing needs. There is a continuum of building craft skills, from the needs of the small, everyday houses to those of our most treasured and visited heritage buildings. Overall, the numbers of building craftspeople needed are very large.</w:t>
      </w:r>
    </w:p>
    <w:p>
      <w:r>
        <w:rPr>
          <w:sz w:val="22"/>
        </w:rPr>
        <w:t>Now think about the pipeline needed to feed this—that huge pool of young people who do not want to sit in front of a computer or at a desk, seeing their jobs replaced by AI and uninspired by corporate management structures. How do we match them with the thousands of self-employed building craftspeople, mostly in their 40s or older, who are ready and willing to give one-on-one mentoring—absolute training gold dust—leading to well-paid, satisfying jobs that are ideal for those who want to take pride in being able to see something they did and did well?</w:t>
      </w:r>
    </w:p>
    <w:p>
      <w:r>
        <w:rPr>
          <w:sz w:val="22"/>
        </w:rPr>
        <w:t>Here in the Lords, we know all too well that the hereditary system of jobs being passed from parent to child has pretty much gone. That potentially opens up opportunities more broadly, but we need to provide its replacement. Surveys show that half of young people have never considered a career in trades; nearly 40% said that they were discouraged from them. We need to inspire them with what these careers can be, and we need to make the pathways for them clearer and easier. Hands-on and heritage skills need to be part of all mainstream construction training.</w:t>
      </w:r>
    </w:p>
    <w:p>
      <w:r>
        <w:rPr>
          <w:sz w:val="22"/>
        </w:rPr>
        <w:t>Then there are the individual apprenticeships and small courses sponsored by the Church of England, the King’s Foundation, the parliamentary R&amp;amp;R programme, English Heritage, the traditional craft guilds and so many more. They are all doing their absolute best, but they need to be greater than the sum of their parts. Thankfully, though, there is no shortage of enthusiasm, ideas and—crucially—deep knowledge and understanding of what can be done. We have some really good reports, and so many organisations are ready to help. I thank especially the Society for the Protection of Ancient Buildings, the Building Crafts College, Cadw, the parliamentary R&amp;amp;R programme and the Natural Stone Industry Training Group for helping me understand the situation.</w:t>
      </w:r>
    </w:p>
    <w:p>
      <w:r>
        <w:rPr>
          <w:sz w:val="22"/>
        </w:rPr>
        <w:t>What we need now is to bring together the vision and knowledge from industry and the Government’s ambitions. I spoke to Marianne Suhr, one of this country’s leading experts in traditional building crafts and the presenter of the BBC programme “Restoration”. There is no one more inspirational. She is absolutely fizzing with ideas, passion, deep experience and knowledge to help. Will the Minister and others in government please meet Marianne and a small group of experts to see how we can turn their great ideas into reality? To borrow the motto of the movement in France that seeks to support its traditional crafts, Les Compagnons du Devoir, be one of those who build the future.</w:t>
      </w:r>
    </w:p>
    <w:p/>
    <w:p>
      <w:r>
        <w:rPr>
          <w:b/>
          <w:color w:val="1A4A6E"/>
          <w:sz w:val="22"/>
        </w:rPr>
        <w:t>Baroness Freeman of Steventon</w:t>
      </w:r>
    </w:p>
    <w:p>
      <w:r>
        <w:rPr>
          <w:sz w:val="22"/>
        </w:rPr>
        <w:t>My Lords, I thank the noble Lord, Lord Freyberg, for initiating this debate in such a powerful way; he is a trained craftsman himself and a staunch supporter of craft. I also thank Daniel Carpenter from the Heritage Crafts Association, of which I have the honour to be a vice-president. How sobering it was to receive the latest list of endangered crafts recently.</w:t>
      </w:r>
    </w:p>
    <w:p>
      <w:r>
        <w:rPr>
          <w:sz w:val="22"/>
        </w:rPr>
        <w:t>I also pay tribute to Patricia Lovett, a wonderful calligrapher who has been the driving force behind the All-Party Group on Craft, of which I was a founder member. She has been instrumental in introducing us to a bewitching range of specialists in gold, glass, leather, printing, sewing, neon lighting, clock-making, instrument-making and too many other skills to mention. The meetings always leave us inspired and enriched, which is sadly not something we can say of all meetings in Parliament. As a winder, I regret that four minutes does not permit me to mention all the great contributions to this debate, but I thank all noble Lords.</w:t>
      </w:r>
    </w:p>
    <w:p>
      <w:r>
        <w:rPr>
          <w:sz w:val="22"/>
        </w:rPr>
        <w:t>This country is rich with heritage crafts but, sadly, a number are lost each year as the number of young people coming forward to spend time and trouble on apprenticeships to learn them is not sufficient to ensure their lasting appeal. Often, the practitioners are sole traders or very small businesses, who need financial support if they are to take time from practising their craft and earning a living to teaching it. Why can there not be a dedicated point of reference to help craftspeople through the myriad complications of trading, particularly —as the noble Earl, Lord Clancarty, said—with the EU? It used to be a rich source of customers and colleagues.</w:t>
      </w:r>
    </w:p>
    <w:p>
      <w:r>
        <w:rPr>
          <w:sz w:val="22"/>
        </w:rPr>
        <w:t>We are aware that further education colleges do a great job in supplying teachers and opportunities, but, of course, they are beset by funding limitations. These skills require patience and attention to detail, which was part and parcel of my generation but is often a far cry from modern-day instant results. Setting up each letter in a printing press, having to mind the Ps and Qs, and, indeed, the need to type accurately with a typewriter are processes outwitted by the speed of computing. However, the satisfaction of a job well done is not matched by the speed of automation.</w:t>
      </w:r>
    </w:p>
    <w:p>
      <w:r>
        <w:rPr>
          <w:sz w:val="22"/>
        </w:rPr>
        <w:t>Craft skills and creativity are key to the country’s economy, as we have heard from various noble Lords, but we have lost many of the teachers who encourage the young into practical skills. Many state schools no longer offer woodwork, metalwork, cookery, needlework and pottery, which used to be part of our educational offer and enticed many young people into learning when maths and English were not their forte.</w:t>
      </w:r>
    </w:p>
    <w:p>
      <w:r>
        <w:rPr>
          <w:sz w:val="22"/>
        </w:rPr>
        <w:t>Part of the problem we have with the disturbing number of young people not in education, employment or training—the NEETs—is that their interests and skills were not on the timetable at school, so they lost interest in learning. Among them, there will be many potential craftspeople, who could be encouraged into work if their craft skills were recognised. Can the Minister say whether the curriculum review will recommend that opportunities for craft should be available in all state schools?</w:t>
      </w:r>
    </w:p>
    <w:p>
      <w:r>
        <w:rPr>
          <w:sz w:val="22"/>
        </w:rPr>
        <w:t>There are organisations, enthusiasts and livery companies who work hard to regenerate enthusiasm. In the livery world, we know that goldsmiths, leather-sellers, carpenters and many others promote the crafts on which they were founded, often many centuries ago, but which still have relevance today. We have heard from both right reverend Prelates about the importance of the Church, which has such beautiful buildings and artefacts that are of course made by craftspeople. When we allow this crumbling building to be renovated, we shall need all the skilled craftspeople available. We should not allow ourselves to be outdone by Notre Dame, which was renovated in such amazing time.</w:t>
      </w:r>
    </w:p>
    <w:p>
      <w:r>
        <w:rPr>
          <w:sz w:val="22"/>
        </w:rPr>
        <w:t>Might the Minister look to using the smart fund, a private copy remuneration scheme already modelled in 45 countries including much of Europe, Canada and Mexico, to generate much-needed funding for craft? Why do craft courses not qualify for funding? People often have to self-fund.</w:t>
      </w:r>
    </w:p>
    <w:p>
      <w:r>
        <w:rPr>
          <w:sz w:val="22"/>
        </w:rPr>
        <w:t>We are only too well aware that independent schools continue to encourage crafts as they do art, drama, dance. Surely, however, it should not just be the preserve of the privileged to be able to show talents and learn skills in these subjects. Crafts improve hand-eye co-ordination, enhance mental health and give a great sense of accomplishment when something beautiful or useful is being created. What steps are being taken to reintroduce craft disciplines into state schools so that the country’s proud tradition of excellence can be continued and so that young people are not turned away from learning and can contribute their talents to the economy?</w:t>
      </w:r>
    </w:p>
    <w:p/>
    <w:p>
      <w:r>
        <w:rPr>
          <w:b/>
          <w:color w:val="1A4A6E"/>
          <w:sz w:val="22"/>
        </w:rPr>
        <w:t>Baroness Garden of Frognal</w:t>
      </w:r>
    </w:p>
    <w:p>
      <w:r>
        <w:rPr>
          <w:sz w:val="22"/>
        </w:rPr>
        <w:t>My Lords, I congratulate the noble Lord, Lord Freyberg, and welcome the Minister to her first debate as Heritage Minister. What a fine debate it has been—long overdue, well attended and very perceptive. I was very proud to be the Minister who ratified the 2003 UNESCO convention on intangible cultural heritage, and I am delighted to see the Minister taking forward that work with great enthusiasm, as her department leads on encouraging people to bring forward crafts and practices to be enrolled in the UK’s new inventory. Perhaps she can give us an update on that work and remind us how people can make a nomination. We all have our favourite examples: today I am wearing the Northumberland tartan tie that I wore with pride as Heritage Minister.</w:t>
      </w:r>
    </w:p>
    <w:p>
      <w:r>
        <w:rPr>
          <w:sz w:val="22"/>
        </w:rPr>
        <w:t>Inscription on the UK’s inventory and with UNESCO are important as a recognition not only of what we value as a nation but of what we stand to lose if we are not careful. Heritage Craft’s latest red list has been mentioned. It now lists 165 distinct crafts as “endangered” or “critically endangered”—19 more than previously. One should catch the attention of our Prime Minister as it is flute making. This work comes at an urgent time.</w:t>
      </w:r>
    </w:p>
    <w:p>
      <w:r>
        <w:rPr>
          <w:sz w:val="22"/>
        </w:rPr>
        <w:t>That is helpful to the Government for so many of the missions that they have set themselves. Whether it is creating economic growth and opportunity across the UK, providing new homes—not just building new ones but retrofitting historic properties, as the noble Baroness, Lady Freeman, said—or making us a greener country as we seek to insulate old buildings and protect them from the changing climate, we will need all our skilled craftspeople. As in 1979, this Government could do with more thatchers, so will the Minister use her good office and things such as the cross-government Heritage Council to impress this point on her colleagues in other departments?</w:t>
      </w:r>
    </w:p>
    <w:p>
      <w:r>
        <w:rPr>
          <w:sz w:val="22"/>
        </w:rPr>
        <w:t>Will she press them, notwithstanding the “outright cuts” that her department was handed yesterday, in the words of the IFS, to ensure that heritage crafts are properly supported? As we have heard, at present there is no direct funding for heritage crafts. The Crafts Council receives £2.2 million through the Arts Council, but its focus is on contemporary craft, which is very important but distinct. Surveys such as Mapping Heritage Craft have shown that some 210,000 people are involved in crafts, contributing, as we have heard, £4.4 billion of GVA. Surely some of that can be reinvested to help the sector to grow further and to pass on skills to new generations.</w:t>
      </w:r>
    </w:p>
    <w:p>
      <w:r>
        <w:rPr>
          <w:sz w:val="22"/>
        </w:rPr>
        <w:t>The noble Lord, Lord Freyberg, mentioned some of the specialist training we have lost. I echo the noble Baroness, Lady Warwick, and draw attention to the National Glass Centre in Sunderland, so close to the Education Secretary’s constituency, which continues the tradition of glass-making on Wearside.</w:t>
      </w:r>
    </w:p>
    <w:p>
      <w:r>
        <w:rPr>
          <w:sz w:val="22"/>
        </w:rPr>
        <w:t>Many organisations are doing excellent work. We have heard about livery companies. I was delighted to meet some of English Heritage’s brilliant gardeners and apprentices at Belsay Hall with the noble Lord, Lord Lemos.</w:t>
      </w:r>
    </w:p>
    <w:p>
      <w:r>
        <w:rPr>
          <w:sz w:val="22"/>
        </w:rPr>
        <w:t>I am very glad that we have two Lords Spiritual with us today. The Church of England provides apprenticeships and training opportunities, such as the cathedral workshop fellowship. We look forward to the opening of York Minster’s Centre Of Excellence, and we also heard about the Wren International Centre of Excellence from my noble friend Lord Lingfield.</w:t>
      </w:r>
    </w:p>
    <w:p>
      <w:r>
        <w:rPr>
          <w:sz w:val="22"/>
        </w:rPr>
        <w:t>We all share their anxiety about the changes and uncertainty surrounding the Listed Places of Worship Grant Scheme. I know that the Minister recently visited one of the properties in the care of the Churches Conservation Trust in Rugby and had the opportunity to see for herself how the trust helps to keep specialists, such as Jim Budd, in work repairing stained-glass windows. Last summer, the CCT organised a heritage building skills summer school in Lancaster, helping to spread opportunity to people from a wide range of backgrounds. On a recent trip with the CCT, I was delighted to meet some of the apprentice stonemasons at Gloucester Cathedral, who are caring for that building as their forebears have done for more than a millennium.</w:t>
      </w:r>
    </w:p>
    <w:p>
      <w:r>
        <w:rPr>
          <w:sz w:val="22"/>
        </w:rPr>
        <w:t>As we have heard, we need skilled craftspeople for this very building if we are to look after the UNESCO world heritage site in which we presently sit. That was mentioned at the end of the debate in the Chamber last night, so, as my noble friend Lord Lingfield and others have said, there is an opportunity for us to lead by example.</w:t>
      </w:r>
    </w:p>
    <w:p/>
    <w:p>
      <w:r>
        <w:rPr>
          <w:b/>
          <w:color w:val="1A4A6E"/>
          <w:sz w:val="22"/>
        </w:rPr>
        <w:t>Lord Parkinson of Whitley Bay</w:t>
      </w:r>
    </w:p>
    <w:p>
      <w:r>
        <w:rPr>
          <w:sz w:val="22"/>
        </w:rPr>
        <w:t>My Lords, I congratulate the noble Lord, Lord Freyberg, on securing this important debate and all noble Lords on their thoughtful contributions today. Given the time constraint, I, too, will probably need to talk very fast, and I may need to write to noble Lords after the debate with any responses that I cannot cover in my response.</w:t>
      </w:r>
    </w:p>
    <w:p>
      <w:r>
        <w:rPr>
          <w:sz w:val="22"/>
        </w:rPr>
        <w:t>I hope that what the noble Lord, Lord Freyberg, described as the “unsung” crafts have heard their value sung out very loudly today. The point made by the noble Lord, Lord Lingfield, on the restoration and renewal programme, which was echoed by others, including the noble Lord, Lord Parkinson of Whitley Bay, shows how relevant this debate is to the Palace of Westminster, as it is around the country.</w:t>
      </w:r>
    </w:p>
    <w:p>
      <w:r>
        <w:rPr>
          <w:sz w:val="22"/>
        </w:rPr>
        <w:t>The noble Baroness, Lady Garden of Frognal, mentioned Notre Dame. I am proud, as I know noble Lords across the Room will be, about the role of British craftspeople involved in that project. It is important to recognise that we gain from what Notre Dame gained from our incredible builders, craftspeople and artists.</w:t>
      </w:r>
    </w:p>
    <w:p>
      <w:r>
        <w:rPr>
          <w:sz w:val="22"/>
        </w:rPr>
        <w:t>Many noble Lords will know from previous conversations I have had with them that I feel passionately about craft, as does every noble Lord who has spoken. That includes not just the traditions woven into our inclusive national story or, in the case of a number of noble Lords, their professional lives, but in my case as a means of rehabilitation from serious illness as a teenager and as activities I learned from my mother, grandmother and great-aunt.</w:t>
      </w:r>
    </w:p>
    <w:p>
      <w:r>
        <w:rPr>
          <w:sz w:val="22"/>
        </w:rPr>
        <w:t>As the noble Lord, Lord Freyberg, said so powerfully in his opening remarks, craft is not an indulgence. It is profoundly human. When I was growing up, one of our closest family friends was a professional potter, Rosemary Zorza. She had a profound effect on me as a child, encouraging my creativity and imagination. However, beyond my personal experience, when I speak of crafts, I mean more than the physical objects that are represented. I mean the communities sustained, the skills preserved and the futures shaped. The craft industry is a custodian of heritage, a source of enrichment and a powerful driver of growth.</w:t>
      </w:r>
    </w:p>
    <w:p>
      <w:r>
        <w:rPr>
          <w:sz w:val="22"/>
        </w:rPr>
        <w:t>I turn to the point on data. The figure quoted by the noble Lord, Lord Freyberg, covers a broader definition than our current DCMS methodology allows. The most recent DCMS figures from 2024 show that in 2023 the crafts subsector generated around £400 million in gross value added and employed 7,000 highly skilled artisans, which is a significant return for the creative industries. These are, on the whole, small but highly specialist enterprises. We continue to work to improve how such sectors are captured in official statistics, including where their work cuts across different categories such as manufacturing, design, heritage or construction skills. As a Minister, I am keen to understand what the data is telling us so that I can represent the sector effectively in discussions.</w:t>
      </w:r>
    </w:p>
    <w:p>
      <w:r>
        <w:rPr>
          <w:sz w:val="22"/>
        </w:rPr>
        <w:t>I want to add that this is not solely about economics, important though they are. This is about artistry, craftsmanship and our living heritage. From Stoke-on-Trent’s ceramics and Birmingham’s jewellery, for which Birmingham was recently recognised as a world craft city, to Northamptonshire’s shoemakers, these crafts are signifiers of place, character and British identity.</w:t>
      </w:r>
    </w:p>
    <w:p>
      <w:r>
        <w:rPr>
          <w:sz w:val="22"/>
        </w:rPr>
        <w:t>All noble Lords highlighted the pressures faced by the craft sector. This is an important debate for those reasons. The noble Lord, Lord Freyberg, noted that Heritage Crafts’s 2025 red list of endangered crafts highlighted challenges in education, training and small business support. We recognise these challenges, which is why we support funders such as the National Lottery Heritage Fund, which in 2024 awarded £158,000 to Heritage Crafts for long-term sustainability. It also runs a heritage crafts programme offering bursaries to help people train in heritage crafts or develop their skills. I look forward to meeting the chief executive of Heritage Crafts in the coming weeks to hear more about the issues at stake.</w:t>
      </w:r>
    </w:p>
    <w:p>
      <w:r>
        <w:rPr>
          <w:sz w:val="22"/>
        </w:rPr>
        <w:t>In relation to wider support for the sector, since 2018 Arts Council England’s developing your creative practice programme has supported the development of creative practitioners by providing grants to give them the time, headspace and financial support needed to encourage development and experimentation to enable those practitioners to progress and flourish in their creative careers. Craftspeople specialising in textiles, jewellery or ceramic arts, for example, can apply under the visual artist field.</w:t>
      </w:r>
    </w:p>
    <w:p>
      <w:r>
        <w:rPr>
          <w:sz w:val="22"/>
        </w:rPr>
        <w:t>The spending review was referred to by the noble Lord, Lord Freyberg, and others. Following the announcement of the spending review on 11 June—yesterday—DCMS is now moving into the business planning phase to determine how the settlement will be delivered.</w:t>
      </w:r>
    </w:p>
    <w:p>
      <w:r>
        <w:rPr>
          <w:sz w:val="22"/>
        </w:rPr>
        <w:t>It is important to recognise that some of the risks to the sector are very tangible and real. The noble Lord, Lord Freyberg, referred to the closure of potteries. The Government are working closely with Ceramics UK to ensure the future of the sector with regard to both traditional ceramics and 21st-century, high-tech ceramics. I look forward to the publication of the industrial strategy and hope that noble Lords will find it of interest when it is published in due course.</w:t>
      </w:r>
    </w:p>
    <w:p>
      <w:r>
        <w:rPr>
          <w:sz w:val="22"/>
        </w:rPr>
        <w:t>The right reverend Prelates the Bishop of Chichester and the Bishop of Southwark noted the changes to the Listed Places of Worship Grant Scheme. I do not want to suggest that we do not recognise the role that the restoration of churches plays in the preservation of skills. However, given where we were fiscally, we had to make changes to that scheme. On its future, funding after 2026 will be considered as we work through the departmental business planning process. In January, the Government announced a one-year extension with a £23 million budget. I stress that 94% of applications will not be affected by the change, but I appreciate that the affected schemes have to explore other means of funding. I have spoken with the vicar of the church in Clapham mentioned by the right reverend Prelate, and I am aware of the issues that the church has with claiming money under the National Lottery scheme.</w:t>
      </w:r>
    </w:p>
    <w:p>
      <w:r>
        <w:rPr>
          <w:sz w:val="22"/>
        </w:rPr>
        <w:t>As the noble Lords, Lord Freyberg and Lord Parkinson of Whitley Bay, mentioned, last year we ratified the 2003 Convention for the Safeguarding of the Intangible Cultural Heritage. I recognise the work that the noble Lord, Lord Parkinson of Whitley Bay, did on that. He knows that I am as enthusiastic about it as he is, and I am delighted to take his work forward. Ratification has started a timely conversation about what we value and how, collectively, we safeguard our living heritage, of which crafts are a key part. We will create inventories better to map and understand the sector and its issues and to raise awareness. Submissions will open later this year, and I will report to the House about those plans. I am very keen for as many noble Lords as possible to get involved in promoting it in due course.</w:t>
      </w:r>
    </w:p>
    <w:p>
      <w:r>
        <w:rPr>
          <w:sz w:val="22"/>
        </w:rPr>
        <w:t>I now move on to talk about skills and education, and this is where my notes get very messy and I am at desperate risk of running out of time. I think all noble Lords raised skills shortages. This is one of the key areas raised in this debate that I am genuinely most concerned about. I recognise similar concerns to those raised with me by heritage stakeholders across the piece about making sure that we do not lose the skills we need. My noble friend Lady Warwick of Undercliffe noted that people who are retiring are not being replaced, and the noble Baroness, Lady Garden, raised a very powerful point about the barriers of time and finances for young people to get trained by small family businesses or sole traders.</w:t>
      </w:r>
    </w:p>
    <w:p>
      <w:r>
        <w:rPr>
          <w:sz w:val="22"/>
        </w:rPr>
        <w:t>Organisations directly and indirectly supported by the Government are investing in craft skills, including Historic England, the Churches Conservation Trust and projects funded by the National Lottery. I pay tribute to the leadership of my noble friend Lord Lemos in championing craft and heritage skills through his work at English Heritage. Further excellent work is happening to address demands, such as at the National Trust’s Heritage and Rural Skills Centre and York Minster’s Centre of Excellence for Heritage Skills and Estate Management, and the noble Lord, Lord Lingfield, mentioned the excellent work at Saint Paul’s.</w:t>
      </w:r>
    </w:p>
    <w:p>
      <w:r>
        <w:rPr>
          <w:sz w:val="22"/>
        </w:rPr>
        <w:t>The noble Lord, Lord Freyberg, and others mentioned that we are reforming apprenticeships, but I recognise that some occupations do not necessarily fit into the very tight framework that some apprenticeships involve. For example, I understand from my noble friend Lady Anderson that it takes up to 10 years to train a master potter. I will pick up these points in writing. I will also pick up the points made in relation to skills, apprenticeships and education with my noble friend Lady Smith of Malvern, not least in relation to the point raised by my noble friend Lady Warwick of Undercliffe on Skills England. I note the point on trade and will respond to the noble Earl in writing.</w:t>
      </w:r>
    </w:p>
    <w:p>
      <w:r>
        <w:rPr>
          <w:sz w:val="22"/>
        </w:rPr>
        <w:t>In the very small amount of time I have left, I conclude by saying that we will continue to support the craft sector. People in this country produce some of the finest crafts in the world. I am clear that we have an incredible richness of craftspeople in this country, and I am seeking to identify ways to ensure that the sector is supported to grow. I thank the noble Lord, Lord Freyberg, for bringing this debate.</w:t>
      </w:r>
    </w:p>
    <w:p/>
    <w:p>
      <w:r>
        <w:rPr>
          <w:b/>
          <w:color w:val="1A4A6E"/>
          <w:sz w:val="22"/>
        </w:rPr>
        <w:t>The Parliamentary Under-Secretary of State, Department for Culture, Media and Sport (Lab)</w:t>
      </w:r>
    </w:p>
    <w:p>
      <w:r>
        <w:rPr>
          <w:sz w:val="22"/>
        </w:rPr>
        <w:t>My Lords, I congratulate the noble Lord, Lord Freyberg, on securing this important debate and all noble Lords on their thoughtful contributions today. Given the time constraint, I, too, will probably need to talk very fast, and I may need to write to noble Lords after the debate with any responses that I cannot cover in my response. I hope that what the noble Lord, Lord Freyberg, described as the “unsung” crafts have heard their value sung out very loudly today. The point made by the noble Lord, Lord Lingfield, on the restoration and renewal programme, which was echoed by others, including the noble Lord, Lord Parkinson of Whitley Bay, shows how relevant this debate is to the Palace of Westminster, as it is around the country. The noble Baroness, Lady Garden of Frognal, mentioned Notre Dame. I am proud, as I know noble Lords across the Room will be, about the role of British craftspeople involved in that project. It is important to recognise that we gain from what Notre Dame gained from our incredible builders, craftspeople and artists. Many noble Lords will know from previous conversations I have had with them that I feel passionately about craft, as does every noble Lord who has spoken. That includes not just the traditions woven into our inclusive national story or, in the case of a number of noble Lords, their professional lives, but in my case as a means of rehabilitation from serious illness as a teenager and as activities I learned from my mother, grandmother and great-aunt. As the noble Lord, Lord Freyberg, said so powerfully in his opening remarks, craft is not an indulgence. It is profoundly human. When I was growing up, one of our closest family friends was a professional potter, Rosemary Zorza. She had a profound effect on me as a child, encouraging my creativity and imagination. However, beyond my personal experience, when I speak of crafts, I mean more than the physical objects that are represented. I mean the communities sustained, the skills preserved and the futures shaped. The craft industry is a custodian of heritage, a source of enrichment and a powerful driver of growth. I turn to the point on data. The figure quoted by the noble Lord, Lord Freyberg, covers a broader definition than our current DCMS methodology allows. The most recent DCMS figures from 2024 show that in 2023 the crafts subsector generated around £400 million in gross value added and employed 7,000 highly skilled artisans, which is a significant return for the creative industries. These are, on the whole, small but highly specialist enterprises. We continue to work to improve how such sectors are captured in official statistics, including where their work cuts across different categories such as manufacturing, design, heritage or construction skills. As a Minister, I am keen to understand what the data is telling us so that I can represent the sector effectively in discussions. I want to add that this is not solely about economics, important though they are. This is about artistry, craftsmanship and our living heritage. From Stoke-on-Trent’s ceramics and Birmingham’s jewellery, for which Birmingham was recently recognised as a world craft city, to Northamptonshire’s shoemakers, these crafts are signifiers of place, character and British identity. All noble Lords highlighted the pressures faced by the craft sector. This is an important debate for those reasons. The noble Lord, Lord Freyberg, noted that Heritage Crafts’s 2025 red list of endangered crafts highlighted challenges in education, training and small business support. We recognise these challenges, which is why we support funders such as the National Lottery Heritage Fund, which in 2024 awarded £158,000 to Heritage Crafts for long-term sustainability. It also runs a heritage crafts programme offering bursaries to help people train in heritage crafts or develop their skills. I look forward to meeting the chief executive of Heritage Crafts in the coming weeks to hear more about the issues at stake. In relation to wider support for the sector, since 2018 Arts Council England’s developing your creative practice programme has supported the development of creative practitioners by providing grants to give them the time, headspace and financial support needed to encourage development and experimentation to enable those practitioners to progress and flourish in their creative careers. Craftspeople specialising in textiles, jewellery or ceramic arts, for example, can apply under the visual artist field. The spending review was referred to by the noble Lord, Lord Freyberg, and others. Following the announcement of the spending review on 11 June—yesterday—DCMS is now moving into the business planning phase to determine how the settlement will be delivered. It is important to recognise that some of the risks to the sector are very tangible and real. The noble Lord, Lord Freyberg, referred to the closure of potteries. The Government are working closely with Ceramics UK to ensure the future of the sector with regard to both traditional ceramics and 21st-century, high-tech ceramics. I look forward to the publication of the industrial strategy and hope that noble Lords will find it of interest when it is published in due course. The right reverend Prelates the Bishop of Chichester and the Bishop of Southwark noted the changes to the Listed Places of Worship Grant Scheme. I do not want to suggest that we do not recognise the role that the restoration of churches plays in the preservation of skills. However, given where we were fiscally, we had to make changes to that scheme. On its future, funding after 2026 will be considered as we work through the departmental business planning process. In January, the Government announced a one-year extension with a £23 million budget. I stress that 94% of applications will not be affected by the change, but I appreciate that the affected schemes have to explore other means of funding. I have spoken with the vicar of the church in Clapham mentioned by the right reverend Prelate, and I am aware of the issues that the church has with claiming money under the National Lottery scheme. As the noble Lords, Lord Freyberg and Lord Parkinson of Whitley Bay, mentioned, last year we ratified the 2003 Convention for the Safeguarding of the Intangible Cultural Heritage. I recognise the work that the noble Lord, Lord Parkinson of Whitley Bay, did on that. He knows that I am as enthusiastic about it as he is, and I am delighted to take his work forward. Ratification has started a timely conversation about what we value and how, collectively, we safeguard our living heritage, of which crafts are a key part. We will create inventories better to map and understand the sector and its issues and to raise awareness. Submissions will open later this year, and I will report to the House about those plans. I am very keen for as many noble Lords as possible to get involved in promoting it in due course. I now move on to talk about skills and education, and this is where my notes get very messy and I am at desperate risk of running out of time. I think all noble Lords raised skills shortages. This is one of the key areas raised in this debate that I am genuinely most concerned about. I recognise similar concerns to those raised with me by heritage stakeholders across the piece about making sure that we do not lose the skills we need. My noble friend Lady Warwick of Undercliffe noted that people who are retiring are not being replaced, and the noble Baroness, Lady Garden, raised a very powerful point about the barriers of time and finances for young people to get trained by small family businesses or sole traders. Organisations directly and indirectly supported by the Government are investing in craft skills, including Historic England, the Churches Conservation Trust and projects funded by the National Lottery. I pay tribute to the leadership of my noble friend Lord Lemos in championing craft and heritage skills through his work at English Heritage. Further excellent work is happening to address demands, such as at the National Trust’s Heritage and Rural Skills Centre and York Minster’s Centre of Excellence for Heritage Skills and Estate Management, and the noble Lord, Lord Lingfield, mentioned the excellent work at Saint Paul’s. The noble Lord, Lord Freyberg, and others mentioned that we are reforming apprenticeships, but I recognise that some occupations do not necessarily fit into the very tight framework that some apprenticeships involve. For example, I understand from my noble friend Lady Anderson that it takes up to 10 years to train a master potter. I will pick up these points in writing. I will also pick up the points made in relation to skills, apprenticeships and education with my noble friend Lady Smith of Malvern, not least in relation to the point raised by my noble friend Lady Warwick of Undercliffe on Skills England. I note the point on trade and will respond to the noble Earl in writing. In the very small amount of time I have left, I conclude by saying that we will continue to support the craft sector. People in this country produce some of the finest crafts in the world. I am clear that we have an incredible richness of craftspeople in this country, and I am seeking to identify ways to ensure that the sector is supported to grow. I thank the noble Lord, Lord Freyberg, for bringing this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