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Covid: Fifth Anniversary</w:t>
      </w:r>
    </w:p>
    <w:p>
      <w:r>
        <w:rPr>
          <w:sz w:val="20"/>
        </w:rPr>
        <w:t>12 June 2025  ·  Commons  ·  Debate</w:t>
      </w:r>
    </w:p>
    <w:p>
      <w:r>
        <w:rPr>
          <w:b/>
        </w:rPr>
        <w:t xml:space="preserve">Policy areas: </w:t>
      </w:r>
      <w:r>
        <w:rPr>
          <w:sz w:val="20"/>
        </w:rPr>
        <w:t>Government and public administration, Health and social care, Society and culture</w:t>
      </w:r>
    </w:p>
    <w:p>
      <w:r>
        <w:rPr>
          <w:b/>
        </w:rPr>
        <w:t xml:space="preserve">Topics: </w:t>
      </w:r>
      <w:r>
        <w:rPr>
          <w:sz w:val="20"/>
        </w:rPr>
        <w:t>community support, covid-19 anniversary, frontline workers, loss and grief, public services</w:t>
      </w:r>
    </w:p>
    <w:p>
      <w:r>
        <w:rPr>
          <w:b/>
        </w:rPr>
        <w:t xml:space="preserve">Source: </w:t>
      </w:r>
      <w:r>
        <w:rPr>
          <w:sz w:val="20"/>
        </w:rPr>
        <w:t>https://hansard.parliament.uk/Commons/2025-06-12/debates/A8E90824-7836-4DDB-8A67-01CB07BE346A/CovidFifthAnniversary</w:t>
      </w:r>
    </w:p>
    <w:p/>
    <w:p>
      <w:r>
        <w:rPr>
          <w:b/>
          <w:color w:val="1A4A6E"/>
          <w:sz w:val="22"/>
        </w:rPr>
        <w:t>James Asser (Lab)</w:t>
      </w:r>
    </w:p>
    <w:p>
      <w:r>
        <w:rPr>
          <w:sz w:val="22"/>
        </w:rPr>
        <w:t>I bet to move,</w:t>
      </w:r>
    </w:p>
    <w:p>
      <w:r>
        <w:rPr>
          <w:sz w:val="22"/>
        </w:rPr>
        <w:t>That this House has considered the fifth anniversary of the covid-19 pandemic.</w:t>
      </w:r>
    </w:p>
    <w:p>
      <w:r>
        <w:rPr>
          <w:sz w:val="22"/>
        </w:rPr>
        <w:t>I start by thanking the hon. Member for Harrow East (Bob Blackman) and the Backbench Business Committee for granting my request for this debate. I also thank all hon. Members who supported my application. I approached the Committee because it is important that we mark the fifth anniversary of the pandemic.</w:t>
      </w:r>
    </w:p>
    <w:p>
      <w:r>
        <w:rPr>
          <w:sz w:val="22"/>
        </w:rPr>
        <w:t>It was an extraordinary time in our lives and for the nation. In some ways it feels like a dream. Five years on, it seems hard to believe that we actually went through such a period of disruption. The impact has been huge and long-lasting, even if we do not acknowledge that on a day-to-day basis.</w:t>
      </w:r>
    </w:p>
    <w:p>
      <w:r>
        <w:rPr>
          <w:sz w:val="22"/>
        </w:rPr>
        <w:t>I should say that I do not intend to talk about, and neither do I hope this debate becomes about, the origins of the pandemic, the way it was handled, personal protective equipment, the then Government, or any of the inquiries or legalities. There will be plenty of time for those discussions, and no doubt this House will have plenty of opportunities to talk about those things in future. I want this debate to be about people and communities.</w:t>
      </w:r>
    </w:p>
    <w:p>
      <w:r>
        <w:rPr>
          <w:sz w:val="22"/>
        </w:rPr>
        <w:t>We lost a lot of people to covid, and the impact on those who lost loved ones was significant. It cut across communities, ages and faiths. Most of us will have had covid. All of us will know someone who has been affected. Many of us will know people who died and will understand the impact of the grief and loss combined with the shock of a pandemic. There were funerals unattended and people who had to die alone. As the current Prime Minister said at the time,</w:t>
      </w:r>
    </w:p>
    <w:p>
      <w:r>
        <w:rPr>
          <w:sz w:val="22"/>
        </w:rPr>
        <w:t>“People are frightened by the strangeness, anxious about what will happen next. And we have to remember that every number is a family shaken to its foundation.”</w:t>
      </w:r>
    </w:p>
    <w:p>
      <w:r>
        <w:rPr>
          <w:sz w:val="22"/>
        </w:rPr>
        <w:t>It is not just those we lost whom we must remember. The country kept going through the incredible hard work and bravery of our frontline workforce, but it also carried on because of schools, community groups, places of worship, volunteers and people just being good neighbours. Without them, we could not have kept going. I know from experience in my community that the work of volunteers was vital. They put their community first, above and beyond their own needs, as did our frontline workers, from those in the NHS and care homes to bin men, social workers, the emergency services and transport workers, to name just a few. There is a danger as we get into the politics and the legalities that we will forget the many workers on whom we quietly relied, or that we will allow their contribution to be underappreciated. They deserve to be recognised and for their efforts to be applauded.</w:t>
      </w:r>
    </w:p>
    <w:p>
      <w:r>
        <w:rPr>
          <w:sz w:val="22"/>
        </w:rPr>
        <w:t>During the lockdowns I was a member of the Newham council cabinet, with responsibility for much of the public realm, including waste and recycling. I remember the posters attached to the wheelie bins thanking the bin men for their work and for coming out during the lockdown to clear rubbish. In normal times we perhaps do not think about the people who collect our bins, other than to curse a little if it is an early morning collection or mildly panic on realising that it is bin day and the bins have not been put out. In this time of stress, the role they played was emblematic of so many of our key workers, and it was great to see residents sharing their appreciation.</w:t>
      </w:r>
    </w:p>
    <w:p>
      <w:r>
        <w:rPr>
          <w:sz w:val="22"/>
        </w:rPr>
        <w:t>Across Newham, over 650 residents volunteered their time with the council’s #HelpNewham initiative to support the borough’s most vulnerable. There were also more than 500 covid champions, who helped to distribute information and advice to their communities during the pandemic to keep people informed. Those are the people who made such a difference and provided vital support to the local council at a time when it was stretched by delivering vital services in a borough with a high number of vulnerable people and a high rate of infection and casualties.</w:t>
      </w:r>
    </w:p>
    <w:p>
      <w:r>
        <w:rPr>
          <w:sz w:val="22"/>
        </w:rPr>
        <w:t>We often talk about the numbers, but it is important that we understand the sheer scale of the impact that the pandemic had on our communities. My borough lost more than 1,000 people to covid. It was one of the worst-hit places in the country, and at the beginning of the pandemic it was the worst-affected place in the UK. It is extremely easy to lose sight of the impact when we talk about the numbers, and the larger the number, the greater the danger that it becomes a statistic and the individuals behind it are lost. Behind those numbers are real people, real stories and real lives, and we must never forget that. That is backed up with stories of compassion and kindness from families, friends and NHS doctors and nurses. It is vital we find ways for their names and faces to be remembered, and for their families to gain comfort from that memory.</w:t>
      </w:r>
    </w:p>
    <w:p>
      <w:r>
        <w:rPr>
          <w:sz w:val="22"/>
        </w:rPr>
        <w:t>The inspiration for this debate came from my staff during a visit to Plaistow Park. It is there that Newham has created its permanent memorial to covid. In the middle of the crisis, I was certain that we would need to find a way to mark it for local people. It was clear from the scale of the pandemic and the lives lost that there would be national and regional memorials. Indeed, Newham hosts the London blossom garden, a memorial for London, in the Olympic park, which is in the constituency of my neighbour and hon. Friend the Member for Stratford and Bow (Uma Kumaran). The national memorial wall has also offered much to many people.</w:t>
      </w:r>
    </w:p>
    <w:p>
      <w:r>
        <w:rPr>
          <w:sz w:val="22"/>
        </w:rPr>
        <w:t>Given the impact on Newham, however, we needed something dedicated to our local people. A monolithic memorial felt wrong. This was not a war memorial; it needed to be something that reflected the nature of the people who were impacted. It needed to be a memorial for all—young or old, single or with a family, religious or not. It had to be a space for everyone. What was designed was a memorial garden in one of our parks, created with the help of our parks team, landscape architects and local artist Matt Ponting. Importantly, it was created in consultation and discussion with local people, and designed to work for all in our community. It is a landscaped area in a previously little-used part of Plaistow Park in my constituency, in the centre of our borough, with trees and flowers, seating and its own paths and works of art, in which people can sit quietly, pray, reflect or enjoy it with others. On the day of its opening in 2023, more than 100 local people turned out, including one local resident who had lost his father. Still grieving the loss, his appreciation for having a place that he could visit, and that meant that his father and those who died had not been forgotten, is something that struck me and that I remember vividly.</w:t>
      </w:r>
    </w:p>
    <w:p>
      <w:r>
        <w:rPr>
          <w:sz w:val="22"/>
        </w:rPr>
        <w:t>All politicians hope that they will have a legacy, and we all have ideas of what we might like to achieve. I did when I started as a councillor, and I even realised some of them. But if I had to leave just one thing behind me, I think it would be that garden. Sadly, there is no database of memorials, and no online guide to what has been put in place, but we will all know of something that has been done to recognise the impact of covid. We need to create some form of guide or register so we can ensure that such memorials are not lost for the future. We know that good work has been done.</w:t>
      </w:r>
    </w:p>
    <w:p>
      <w:r>
        <w:rPr>
          <w:sz w:val="22"/>
        </w:rPr>
        <w:t>Researching the background to this debate, I came across some wonderful examples, such as memorial gardens in Telford, Oldham and Enfield, memorial woodlands in Wokingham and Hornchurch, and a memorial mosaic in Barrow. I hope we will hear more examples from hon. Members this afternoon. These spaces are vital, not just for now, but for the generations that come after us. We cannot allow the legacy of the pandemic to be the preserve of documentaries, textbooks and history lessons. It should be a legacy rooted in our communities, celebrating the sacrifices and contributions that were made and remembering those who are no longer with us—not as the statistics they are recorded by, but by the lives they lived.</w:t>
      </w:r>
    </w:p>
    <w:p>
      <w:r>
        <w:rPr>
          <w:sz w:val="22"/>
        </w:rPr>
        <w:t>This year is the 85th anniversary of the beginning of the blitz, which started in my constituency. It was in the east end of London that the phrase “blitz spirit”, which we still use, emerged—a spirit of standing firm and working together as a community. We saw in 2020 how strongly that still existed and, when the chips were down, the strength of our communities. Perhaps we should now be talking about pandemic spirit, and talking with pride about how that spirit shone through across our communities.</w:t>
      </w:r>
    </w:p>
    <w:p>
      <w:r>
        <w:rPr>
          <w:sz w:val="22"/>
        </w:rPr>
        <w:t>Today, I hope that we can contribute to that spirit in this House. I hope the debate will provide comfort for those who are remembering loved ones. I hope it helps to ensure that all who went out to work to keep things going in those difficult days get their recognition. I hope it helps to shine a light on the army of volunteers who stepped up and helped when it was needed most.</w:t>
      </w:r>
    </w:p>
    <w:p/>
    <w:p>
      <w:r>
        <w:rPr>
          <w:b/>
          <w:color w:val="1A4A6E"/>
          <w:sz w:val="22"/>
        </w:rPr>
        <w:t>Madam Deputy Speaker</w:t>
      </w:r>
    </w:p>
    <w:p>
      <w:r>
        <w:rPr>
          <w:sz w:val="22"/>
        </w:rPr>
        <w:t>Order. Colleagues can see how many Members wish to contribute. There will be a speaking limit of three minutes.</w:t>
      </w:r>
    </w:p>
    <w:p/>
    <w:p>
      <w:r>
        <w:rPr>
          <w:b/>
          <w:color w:val="1A4A6E"/>
          <w:sz w:val="22"/>
        </w:rPr>
        <w:t>Wendy Chamberlain (LD)</w:t>
      </w:r>
    </w:p>
    <w:p>
      <w:r>
        <w:rPr>
          <w:sz w:val="22"/>
        </w:rPr>
        <w:t>I thank the hon. Member for West Ham and Beckton (James Asser) for securing the debate, and for the eloquent and passionate way in which he spoke. I agree that it has been hard preparing for this debate, because in many ways I think we have still to come to terms with what happened. For me, it was particularly strange as a new MP, as I was at the start of 2020. I arrived in this place expecting everything to be seen, debated and understood through the lens of Brexit, because that was how it had been in the recent years up to that point. Just three months after my election, we saw covid and national lockdowns, and everything changed. I recruited staff, handed them laptops and did not know when I would see and engage with them again.</w:t>
      </w:r>
    </w:p>
    <w:p>
      <w:r>
        <w:rPr>
          <w:sz w:val="22"/>
        </w:rPr>
        <w:t>This place was diminished too. The benefit of developing cross-party relationships is so valuable and we do not realise that until there is no opportunity for it. In the same way the hon. Member for West Ham and Beckton thanked those in his community, I recognise the staff here who did so much to facilitate the sitting of this House and the work that needed to be done.</w:t>
      </w:r>
    </w:p>
    <w:p>
      <w:r>
        <w:rPr>
          <w:sz w:val="22"/>
        </w:rPr>
        <w:t>Every day, as I come here, I walk past the national covid memorial. On a couple of occasions I have seen people updating or enhancing some of the fading that has taken place—and it is important that we do that. The memorial is across from this place, and we take this moment to remember the 200,000-plus people who died from covid-19 in the UK. The memorial is a daily, poignant reminder of the cruel, devastating and terrifying disease that covid was, especially in those early months. For those affected, the pain of that loss is still acute.</w:t>
      </w:r>
    </w:p>
    <w:p>
      <w:r>
        <w:rPr>
          <w:sz w:val="22"/>
        </w:rPr>
        <w:t>As a Scottish MP, I want to touch on how policy responses to the pandemic highlighted that often we do not have four-nation thinking and decision making. In those early days, everything was aligned and we saw the strength of intergovernmental thinking and decisions. As hard as it was, there was one set of rules and they applied everywhere. There is no doubt, however, that as time went on, the rules got more complex—inside, outside, work, two metres, rule of six and tiers—and they differed between the four nations. I had to have covid apps for Scotland and for England, and occasionally got pinged in different places by different apps. Another example from my constituency was the impact on golf and tourism, and that included the impact of the different rules.</w:t>
      </w:r>
    </w:p>
    <w:p>
      <w:r>
        <w:rPr>
          <w:sz w:val="22"/>
        </w:rPr>
        <w:t>We need to learn those lessons, and I am pleased to see that there is better intergovernmental working between the Scottish and UK Governments. However, where we have different policy responses, we always need to ensure that they are good, they are clear and they are for the right reasons.</w:t>
      </w:r>
    </w:p>
    <w:p/>
    <w:p>
      <w:r>
        <w:rPr>
          <w:b/>
          <w:color w:val="1A4A6E"/>
          <w:sz w:val="22"/>
        </w:rPr>
        <w:t>Martin Rhodes (Lab)</w:t>
      </w:r>
    </w:p>
    <w:p>
      <w:r>
        <w:rPr>
          <w:sz w:val="22"/>
        </w:rPr>
        <w:t>I commend my hon. Friend the Member for West Ham and Beckton (James Asser) for securing this debate. The covid-19 pandemic had a global reach, yet the impact was not felt equally. On a local level, the pandemic had a disproportionate impact on some of the most vulnerable in society. The elderly, those with pre-existing conditions and people living in the most deprived areas saw some of the highest fatality rates. The covid-19 pandemic in the UK and globally displayed for all to see—or all who cared to see—the damning consequences of societal and economic inequalities.</w:t>
      </w:r>
    </w:p>
    <w:p>
      <w:r>
        <w:rPr>
          <w:sz w:val="22"/>
        </w:rPr>
        <w:t>Globally, covid-19 is estimated to have directly caused 7 million deaths and many millions more indirectly. The global response was unequal and unjust, with many countries starved of essential vaccines, tests and treatments. Though some spoke of covid-19 as being a once-in-a-lifetime event, that is not necessarily true. A key way of honouring those who died, those who were left bereaved and those who suffered in so many ways is to focus on having a plan for the next pandemic. Studies suggest that outbreaks caused by diseases moving from animals to people are happening more often and with greater impact. That said, there are reasons for hope in that area.</w:t>
      </w:r>
    </w:p>
    <w:p>
      <w:r>
        <w:rPr>
          <w:sz w:val="22"/>
        </w:rPr>
        <w:t>A number of initiatives and projects are working to ensure that the next outbreak does not catch us unprepared. One example is the 100 Days Mission, which is a global initiative that aims to have safe, effective and accessible vaccines, tests and treatments within 100 days of the next pandemic. It is estimated that had the world deployed vaccines, tests and treatments within 100 days for covid, rather than within 300 days, we could have prevented 8.3 million excess deaths and avoided trillions in economic losses.</w:t>
      </w:r>
    </w:p>
    <w:p>
      <w:r>
        <w:rPr>
          <w:sz w:val="22"/>
        </w:rPr>
        <w:t>It is welcome that the UK Government continue to support that mission and more general global health research and development. Research in that area and in so many others is so important. We live in an age where some decry experts. I suggest that we need more expertise, research and science, not less.</w:t>
      </w:r>
    </w:p>
    <w:p>
      <w:r>
        <w:rPr>
          <w:sz w:val="22"/>
        </w:rPr>
        <w:t>We need to remember those who suffered and those who died, and we need to mark that by a commitment to ensure that we are better placed than ever before for any such eventuality in the future.</w:t>
      </w:r>
    </w:p>
    <w:p/>
    <w:p>
      <w:r>
        <w:rPr>
          <w:b/>
          <w:color w:val="1A4A6E"/>
          <w:sz w:val="22"/>
        </w:rPr>
        <w:t>Richard Foord (LD)</w:t>
      </w:r>
    </w:p>
    <w:p>
      <w:r>
        <w:rPr>
          <w:sz w:val="22"/>
        </w:rPr>
        <w:t>I pay tribute to the hon. Member for West Ham and Beckton (James Asser) for securing the debate, which takes place five years after covid-19 swept across the country. It is right that we take a moment to reflect not only on what we have lost, but the duty we have to those who continue to carry the burden of the pandemic. Today I speak for some of the families who caught covid and never recovered. For them, the pandemic is not history, a chapter from their past; it is still very much with them today. I speak particularly for those in my constituency who did the right thing, followed the rules, took the vaccine and were harmed.</w:t>
      </w:r>
    </w:p>
    <w:p>
      <w:r>
        <w:rPr>
          <w:sz w:val="22"/>
        </w:rPr>
        <w:t>In particular, I want to share the story of Adam Bounds, who came from Axminster. He was 41 years old. He was a devoted father, a hard-working man and deeply loved by his family. On 20 May 2021, he received his first dose of the AstraZeneca vaccine, and 11 days later he died of vaccine-induced thrombotic thrombo- cytopenia, which is a rare but now medically recognised side effect—essentially, blood clots. My constituent—Adam’s father Leslie—has fought a dignified and determined campaign to get compensation for Adam’s son, his grandson, through the vaccine damage payment scheme. It has taken two years and considerable stress and anxiety. The family has now received the £120,000 payment, and Leslie has dealt with it all, causing him an enormous amount of trauma, frankly—two years of form filling, chasing departments and reliving that awful historic period.</w:t>
      </w:r>
    </w:p>
    <w:p>
      <w:r>
        <w:rPr>
          <w:sz w:val="22"/>
        </w:rPr>
        <w:t>If we want people to have faith in vaccines, and I do, we must ensure that we have a proper, functioning compensation system that is swift, supportive and responsive to the needs of grieving families. Justice is about not only those who died, but those who live with the aftershocks. In Devon, 20,000 people are reported to have long covid.</w:t>
      </w:r>
    </w:p>
    <w:p/>
    <w:p>
      <w:r>
        <w:rPr>
          <w:b/>
          <w:color w:val="1A4A6E"/>
          <w:sz w:val="22"/>
        </w:rPr>
        <w:t>Victoria Collins (LD)</w:t>
      </w:r>
    </w:p>
    <w:p>
      <w:r>
        <w:rPr>
          <w:sz w:val="22"/>
        </w:rPr>
        <w:t>My hon. Friend speaks passionately about an issue that also affects constituents of mine, such as Anna in Harpenden, a 12-year-old who lives with long covid. She has headaches and stomach issues day in, day out. Does he agree that we need to have a covid register and care pathway to ensure that those living with the consequences of covid are properly looked after?</w:t>
      </w:r>
    </w:p>
    <w:p/>
    <w:p>
      <w:r>
        <w:rPr>
          <w:b/>
          <w:color w:val="1A4A6E"/>
          <w:sz w:val="22"/>
        </w:rPr>
        <w:t>Richard Foord</w:t>
      </w:r>
    </w:p>
    <w:p>
      <w:r>
        <w:rPr>
          <w:sz w:val="22"/>
        </w:rPr>
        <w:t>My hon. Friend is absolutely right. A covid register makes good sense. She mentioned symptoms, and those can also include tiredness, struggling for breath, memory problems and heart palpitations. We should remember that many of the people affected by long covid are the very people who took the brave decision to expose themselves right at the beginning. They are the people we pay tribute to, such as care workers, shop assistants, health staff and teachers—those who kept society going while others were isolating.</w:t>
      </w:r>
    </w:p>
    <w:p>
      <w:r>
        <w:rPr>
          <w:sz w:val="22"/>
        </w:rPr>
        <w:t>Last month, I was speaking with residents in Sidmouth and met a constituent who shared the impact that long covid continues to have on his daughter. She was somebody who was hard-working and determined but now finds that her energy has almost vanished. She is unable to work and is often confined to her bed, and her social life has disappeared. Like thousands of others across the UK, she faces the potential hammer blow of the Government’s proposed welfare reforms. Most people with fluctuating invisible conditions like long covid or ME will not be eligible, as we understand, for personal independence payments under the new assessment.</w:t>
      </w:r>
    </w:p>
    <w:p>
      <w:r>
        <w:rPr>
          <w:sz w:val="22"/>
        </w:rPr>
        <w:t>According to the Office for National Statistics, 3.6% of adults say they have experienced long covid at some point. If we want a society that is prepared for the next crisis, we must learn the lessons of the last one. We owe it to Leslie Bounds and others in Sidmouth and to everyone across the country who suffered from covid.</w:t>
      </w:r>
    </w:p>
    <w:p/>
    <w:p>
      <w:r>
        <w:rPr>
          <w:b/>
          <w:color w:val="1A4A6E"/>
          <w:sz w:val="22"/>
        </w:rPr>
        <w:t>Jeevun Sandher (Lab)</w:t>
      </w:r>
    </w:p>
    <w:p>
      <w:r>
        <w:rPr>
          <w:sz w:val="22"/>
        </w:rPr>
        <w:t>I thank my hon. Friend the Member for West Ham and Beckton (James Asser) for securing this debate. We have rightly spoken about those who died during the pandemic, but covid also did something else: it made it much harder for people to earn a decent living. Those who were already struggling—the low paid, the young and people in places outside London—suffered the most.</w:t>
      </w:r>
    </w:p>
    <w:p>
      <w:r>
        <w:rPr>
          <w:sz w:val="22"/>
        </w:rPr>
        <w:t>First, covid hit low-paid people in jobs such as bartending, which could be done only in person because they required complex manual movements, while those in high-paid jobs could use Zoom to reach the office. The low paid were hit and far more likely to be laid off or placed on furlough.</w:t>
      </w:r>
    </w:p>
    <w:p>
      <w:r>
        <w:rPr>
          <w:sz w:val="22"/>
        </w:rPr>
        <w:t>Secondly, the young fell behind while the wealthy baby boomers continued to pull ahead. In the two decades leading up to covid, house prices went up by 100% while wages grew by only 20%. That is why the young cannot afford homes. During the pandemic, quantitative easing, low interest rates and pensioners not spending cash meant that baby boomers started to buy homes again, and house prices are up 25% since covid began, while some 40% of 18 to 30-year-olds are living at home with mum and dad.</w:t>
      </w:r>
    </w:p>
    <w:p>
      <w:r>
        <w:rPr>
          <w:sz w:val="22"/>
        </w:rPr>
        <w:t>Thirdly, London continues to pull ahead. Zooming to work enlarges London’s effective size, while places outside the capital lose out. More and more people and economic activity are sucked into the capital. The people who already could not make ends meet are pulling away not only from mainstream parties but from this House itself. The economically insecure are 50% more likely to have stopped supporting the Labour party, but they are also leaving almost every party in this House.</w:t>
      </w:r>
    </w:p>
    <w:p>
      <w:r>
        <w:rPr>
          <w:sz w:val="22"/>
        </w:rPr>
        <w:t>We can reshape our nation so that everyone can earn enough, but we will do it only if the Government act. For the low paid, we must invest to create good jobs and to get bills down. For the young, we must build far more homes. For the rest of the nation, we must invest outside London. We are at this moment a nation deeply divided, and the pandemic widened those divisions.</w:t>
      </w:r>
    </w:p>
    <w:p/>
    <w:p>
      <w:r>
        <w:rPr>
          <w:b/>
          <w:color w:val="1A4A6E"/>
          <w:sz w:val="22"/>
        </w:rPr>
        <w:t>Claire Young (LD)</w:t>
      </w:r>
    </w:p>
    <w:p>
      <w:r>
        <w:rPr>
          <w:sz w:val="22"/>
        </w:rPr>
        <w:t>Thousands of self-employed people and business owners were excluded from Government support because of the arbitrary eligibility criteria. They paid their taxes but were left unsupported during the crisis. Does the hon. Member agree that it is disappointing that those people are still struggling five years on?</w:t>
      </w:r>
    </w:p>
    <w:p/>
    <w:p>
      <w:r>
        <w:rPr>
          <w:b/>
          <w:color w:val="1A4A6E"/>
          <w:sz w:val="22"/>
        </w:rPr>
        <w:t>Sandher</w:t>
      </w:r>
    </w:p>
    <w:p>
      <w:r>
        <w:rPr>
          <w:sz w:val="22"/>
        </w:rPr>
        <w:t>Indeed, huge numbers of people were hit so hard during the pandemic. We agree that although support was broad, it certainly was not perfect.</w:t>
      </w:r>
    </w:p>
    <w:p>
      <w:r>
        <w:rPr>
          <w:sz w:val="22"/>
        </w:rPr>
        <w:t>On top of the suffering, the pandemic widened existing inequalities and divisions in our nation. Those who could not earn enough—the low paid, the young and people outside London—were hit the hardest. They were already turning away from us in this House; they are now turning away more quickly. We can bring them back only if we act to ensure that every single person can earn enough for a decent life, if we create a nation in which we recognise that our strength is founded in each of us doing well—a nation of unity, common purpose and connection. It is for us to build that nation, as my hon. Friend the Member for West Ham and Beckton rightly noted.</w:t>
      </w:r>
    </w:p>
    <w:p/>
    <w:p>
      <w:r>
        <w:rPr>
          <w:b/>
          <w:color w:val="1A4A6E"/>
          <w:sz w:val="22"/>
        </w:rPr>
        <w:t>Scott Arthur (Lab)</w:t>
      </w:r>
    </w:p>
    <w:p>
      <w:r>
        <w:rPr>
          <w:sz w:val="22"/>
        </w:rPr>
        <w:t>I thank my hon. Friend the Member for West Ham and Beckton (James Asser) for securing the debate and for his tribute to public service workers.</w:t>
      </w:r>
    </w:p>
    <w:p>
      <w:r>
        <w:rPr>
          <w:sz w:val="22"/>
        </w:rPr>
        <w:t>We should never forget that in places like Edinburgh, everyone—from bus drivers to bin lorry drivers— took huge risks at the start of the pandemic because the consequences and transmission of the virus were not understood. At this point, I must mention my lovely wife, who worked in end-of-life care as a nurse all the way through, as well as the fantastic Hannah in my office, who worked in a care home.</w:t>
      </w:r>
    </w:p>
    <w:p>
      <w:r>
        <w:rPr>
          <w:sz w:val="22"/>
        </w:rPr>
        <w:t>Covid has not disappeared. The fantastic covid memorial wall across the river from this building tells us that. The number of hearts on it is slowly growing. I hope that, when she responds, the Minister will give us an update on any plans to make the memorial permanent and acknowledge the fantastic work of the friends of the wall.</w:t>
      </w:r>
    </w:p>
    <w:p>
      <w:r>
        <w:rPr>
          <w:sz w:val="22"/>
        </w:rPr>
        <w:t>Covid has not gone away yet. In one week alone in Scotland last year, 443 people were hospitalised with covid. Long covid is now just as prevalent as strokes, chronic obstructive pulmonary disease and atrial fibrillation.</w:t>
      </w:r>
    </w:p>
    <w:p/>
    <w:p>
      <w:r>
        <w:rPr>
          <w:b/>
          <w:color w:val="1A4A6E"/>
          <w:sz w:val="22"/>
        </w:rPr>
        <w:t>Lloyd Hatton (Lab)</w:t>
      </w:r>
    </w:p>
    <w:p>
      <w:r>
        <w:rPr>
          <w:sz w:val="22"/>
        </w:rPr>
        <w:t>I thank my hon. Friend for bringing up long covid. The organisation Long Covid Kids, which was founded by my constituent Sammie McFarland, highlights the experience of young people with long covid. Does he agree that we must ensure we give long covid the consideration it needs alongside other illnesses when we develop health policy, even though we are five years on from the pandemic?</w:t>
      </w:r>
    </w:p>
    <w:p/>
    <w:p>
      <w:r>
        <w:rPr>
          <w:b/>
          <w:color w:val="1A4A6E"/>
          <w:sz w:val="22"/>
        </w:rPr>
        <w:t>Arthur</w:t>
      </w:r>
    </w:p>
    <w:p>
      <w:r>
        <w:rPr>
          <w:sz w:val="22"/>
        </w:rPr>
        <w:t>Absolutely. I hope I will be able to expand on that in the time I have remaining, but that organisation sounds fantastic, so I thank my hon. Friend for mentioning it.</w:t>
      </w:r>
    </w:p>
    <w:p>
      <w:r>
        <w:rPr>
          <w:sz w:val="22"/>
        </w:rPr>
        <w:t>One of the most powerful things about being an MP is the people we meet, particularly in our constituencies. One of those people is Sophie, who attended my surgery in the fantastic Fountainbridge library. Her story starkly portrays the reality of living with long covid. Sophie enjoyed a full and active life before the pandemic. She used to run to her office in the mornings, where she oversaw a small, dedicated team of designers—I am sure she was not too sweaty after her run to work. She now relies on a wheelchair to get around and is largely housebound. She says,</w:t>
      </w:r>
    </w:p>
    <w:p>
      <w:r>
        <w:rPr>
          <w:sz w:val="22"/>
        </w:rPr>
        <w:t>“I am desperate to get back to my career and live again”,</w:t>
      </w:r>
    </w:p>
    <w:p>
      <w:r>
        <w:rPr>
          <w:sz w:val="22"/>
        </w:rPr>
        <w:t>but doctors have been unable to help her.</w:t>
      </w:r>
    </w:p>
    <w:p>
      <w:r>
        <w:rPr>
          <w:sz w:val="22"/>
        </w:rPr>
        <w:t>Sophie is one of a small but growing number of constituents who write to me with stories that highlight the seemingly irreversible impact that a covid infection has had on their lives. With no proven treatments or a cure in sight, we cannot afford to treat covid as old news. We need to keep talking about it, and particularly about those people who are suffering from long covid. It should not be an economic argument, but the impact of long covid on our economy is significant: it is estimated to cost us £4.2 billion up to 2030.</w:t>
      </w:r>
    </w:p>
    <w:p>
      <w:r>
        <w:rPr>
          <w:sz w:val="22"/>
        </w:rPr>
        <w:t>As long as treatment options remain limited and new patients continue to join the thousands already grappling with long covid on a daily basis, we need to do just three things to help them and reduce the burden on our NHS: we need to empathise with those who have this condition and treat it seriously—too often, they are seen as working the system, and I know through the people I have met that that is completely untrue; we need to invest in new trials and research; and we need to recognise that while the threat of covid may have diminished, we have to take it seriously and ensure that vulnerable groups are vaccinated.</w:t>
      </w:r>
    </w:p>
    <w:p/>
    <w:p>
      <w:r>
        <w:rPr>
          <w:b/>
          <w:color w:val="1A4A6E"/>
          <w:sz w:val="22"/>
        </w:rPr>
        <w:t>Johanna Baxter (Lab)</w:t>
      </w:r>
    </w:p>
    <w:p>
      <w:r>
        <w:rPr>
          <w:sz w:val="22"/>
        </w:rPr>
        <w:t>I declare my interest in this debate as chair of the all-party parliamentary group on vulnerable groups to pandemics.</w:t>
      </w:r>
    </w:p>
    <w:p>
      <w:r>
        <w:rPr>
          <w:sz w:val="22"/>
        </w:rPr>
        <w:t>“Stay at home. Protect the NHS. Save lives.” It is almost surreal, five years on, to say those words aloud today. Most of us had never heard of social distancing or imagined a Britain under lockdown. Overnight, vibrant communities turned still. Our high streets, once filled with life and laughter, became eerily silent, like scenes from a Hollywood sci-fi. But this was not fiction; it was our shared reality. The consequences were real and the sacrifices immeasurable. Today, as we reflect on that time, we carry a duty to not just remember but learn the lessons for the future.</w:t>
      </w:r>
    </w:p>
    <w:p>
      <w:r>
        <w:rPr>
          <w:sz w:val="22"/>
        </w:rPr>
        <w:t>For many of us, the covid pandemic feels like a closed chapter. The lockdowns have ended, the pubs are open, the masks are off and life has almost returned to normal, but for over 1 million people across the UK, normal never really returned. Those are people who are immunocompromised. They cannot mount an effective response to mRNA—messenger ribonucleic acid—vaccines. The very tool that pulled so many of us out of lockdown—the vaccine—simply does not work for them. That means today, in 2025, they are still living with the same risk that the elderly and clinically vulnerable faced in those terrifying months in 2020. They are still shielding, still isolated and still left behind, and the toll on those people and their families is appalling.</w:t>
      </w:r>
    </w:p>
    <w:p>
      <w:r>
        <w:rPr>
          <w:sz w:val="22"/>
        </w:rPr>
        <w:t>A recent report by the campaign group Forgotten Lives UK found that 93% of family members of immunocompromised patients are still shielding to protect their loved ones. Three quarters of those families are in the clinical range for anxiety and depression. Half of all patients are missing medical appointments, and a third are facing financial hardship. I know the Secretary of State has met with immunocompromised patients and representatives from the Forgotten Lives UK group. I welcome that engagement and echo its call for better support. However, I must express my disappointment. As chair of the all-party group on vulnerable groups to pandemics, I wrote to the previous Minister and the current Minister, asking them to meet me and those immunocompromised patients. To date, I have not received a response, so I would be grateful if the Minister would follow up on that matter directly.</w:t>
      </w:r>
    </w:p>
    <w:p>
      <w:r>
        <w:rPr>
          <w:sz w:val="22"/>
        </w:rPr>
        <w:t>In conclusion—I am flipping through my well prepared speech, Madam Deputy Speaker—we need a whole-Government approach to addressing this issue, and tangible assistance to help people reintegrate into work and public life; and we need to educate society about the risks that covid-19 continues to pose to immuno- compromised individuals.</w:t>
      </w:r>
    </w:p>
    <w:p/>
    <w:p>
      <w:r>
        <w:rPr>
          <w:b/>
          <w:color w:val="1A4A6E"/>
          <w:sz w:val="22"/>
        </w:rPr>
        <w:t>Madam Deputy Speaker</w:t>
      </w:r>
    </w:p>
    <w:p>
      <w:r>
        <w:rPr>
          <w:sz w:val="22"/>
        </w:rPr>
        <w:t>Order. We will not get everybody in unless I drop the time limit again down to two minutes.</w:t>
      </w:r>
    </w:p>
    <w:p/>
    <w:p>
      <w:r>
        <w:rPr>
          <w:b/>
          <w:color w:val="1A4A6E"/>
          <w:sz w:val="22"/>
        </w:rPr>
        <w:t>Maya Ellis (Lab)</w:t>
      </w:r>
    </w:p>
    <w:p>
      <w:r>
        <w:rPr>
          <w:sz w:val="22"/>
        </w:rPr>
        <w:t>I congratulate my hon. Friend the Member for West Ham and Beckton (James Asser) on securing this debate, so that we can learn from the covid years. I first pay tribute to the amazing health workers, volunteers and key workers who supported us through that turbulent time, and I will focus my brief contribution on the often overlooked impact that covid had on maternity services and pregnancy, and on the lived experiences of women. We know that women were shut out of the highest levels of decision making during the pandemic, and their voices were sidelined. Research from the London School of Economics and Political Science found that the Conservative Government consistently failed to consider gender in their response to covid-19.</w:t>
      </w:r>
    </w:p>
    <w:p>
      <w:r>
        <w:rPr>
          <w:sz w:val="22"/>
        </w:rPr>
        <w:t>During covid, the Maternal Mental Health Alliance reported a sharp rise in maternal anxiety, and the already concerning gaps in perinatal mental health services widened further. Informed support networks, which are so vital to new mothers, were decimated by lockdowns and restrictions. The withdrawal of home birth services and the closure of midwife-led units during the pandemic curtailed women’s autonomy over how and where to give birth. That shift saw many women forced to deliver in hospitals where covid-19 was actively being treated, heightening the health risk for mothers and newborns. Post-natal services also suffered immensely. A coalition of 13 pregnancy and baby charities gave evidence about covid-19, and they spoke about the way that the needs of mothers and new parents were consistently overlooked in critical healthcare decisions. For instance, one-year assessments were done by video call; there was a lack of replacement for in-person baby classes; and there were no health visitors or community practitioners.</w:t>
      </w:r>
    </w:p>
    <w:p>
      <w:r>
        <w:rPr>
          <w:sz w:val="22"/>
        </w:rPr>
        <w:t>We are running short of time, so in conclusion, I remind the House that roughly 1.85 million babies were born during the UK pandemic years, and all those children have mothers who had to face that time alone, confused and forgotten. We owe it to every parent, midwife and newborn to ensure that never happens again. Let that be our legacy—not just remembrance, but the resolve to build a health system that is resilient, compassionate and prepared. The next generation deserves to be welcomed into a world that has learned from its past and strives for better.</w:t>
      </w:r>
    </w:p>
    <w:p/>
    <w:p>
      <w:r>
        <w:rPr>
          <w:b/>
          <w:color w:val="1A4A6E"/>
          <w:sz w:val="22"/>
        </w:rPr>
        <w:t>Phil Brickell (Lab)</w:t>
      </w:r>
    </w:p>
    <w:p>
      <w:r>
        <w:rPr>
          <w:sz w:val="22"/>
        </w:rPr>
        <w:t>I congratulate my hon. Friend the Member for West Ham and Beckton (James Asser) on securing this debate. It may be five years since the pandemic began, but those years cast a long shadow. Regrettably, the effects will be felt for many years to come. Across my constituency in and around Bolton, the pandemic left a deep scar, with thousands of lives tragically cut short. Those were not numbers on a board or figures on a screen; they were neighbours, parents, siblings, children, mums and dads, aunts and uncles, family friends and loved ones. Their memory must be honoured, not just with fine words in the Chamber today, but in our commitment to learning the lessons from the covid pandemic, so that never again do we find ourselves wholly unprepared for a public health emergency.</w:t>
      </w:r>
    </w:p>
    <w:p>
      <w:r>
        <w:rPr>
          <w:sz w:val="22"/>
        </w:rPr>
        <w:t>We would be doing all those people who lost or risked their life a huge disservice if we did not learn the lessons of the pandemic, so I implore the Minister—I hope we will make progress on this—to look at how it was possible that our frontline workers were sent into battle against the virus without adequate personal protective equipment. There was PPE that was deemed unfit for purpose, PPE that was not delivered in a timely manner, and PPE that was not manufactured to NHS requirements. PPE contracts awarded by the previous Government meant that millions of pounds of taxpayers’ money were squandered through a cavalier approach to procurement, and serious questions were raised about integrity, probity, and value for money. Five years after covid first hit these shores, these issues continue to wind their way through our courts. Of course the Government needed to act at speed—nobody denies that—but what went on is, in my view, inexcusable. Leading anti-corruption charity Transparency International UK produced a 2024 report, “Behind the Mask”, which found a total of 135 high-risk covid-19 contracts, totalling £15.3 billion. Many of those were awarded without competitive tender, and were rushed.</w:t>
      </w:r>
    </w:p>
    <w:p/>
    <w:p>
      <w:r>
        <w:rPr>
          <w:b/>
          <w:color w:val="1A4A6E"/>
          <w:sz w:val="22"/>
        </w:rPr>
        <w:t>Tom Hayes (Lab)</w:t>
      </w:r>
    </w:p>
    <w:p>
      <w:r>
        <w:rPr>
          <w:sz w:val="22"/>
        </w:rPr>
        <w:t>In Bournemouth, Christchurch and Poole, up to 1,400 people died because of covid, and many in my constituency are living with grief, trauma and long covid. When I speak to GPs, they are rightly pleased with and proud of their role in vaccinating our town and country, but they feel that this role has been forgotten. Does my hon. Friend agree that we must remember the contribution of our GPs as vaccinators, and send the signal that this House thanks them?</w:t>
      </w:r>
    </w:p>
    <w:p/>
    <w:p>
      <w:r>
        <w:rPr>
          <w:b/>
          <w:color w:val="1A4A6E"/>
          <w:sz w:val="22"/>
        </w:rPr>
        <w:t>Phil Brickell</w:t>
      </w:r>
    </w:p>
    <w:p>
      <w:r>
        <w:rPr>
          <w:sz w:val="22"/>
        </w:rPr>
        <w:t>I welcome my hon. Friend’s contribution. We should thank not just GPs, but all the key workers who were vital in ensuring that our country could keep going, and who kept us safe during those terrible years.</w:t>
      </w:r>
    </w:p>
    <w:p>
      <w:r>
        <w:rPr>
          <w:sz w:val="22"/>
        </w:rPr>
        <w:t>Returning to the point about Government procurement, the VIP lane disproportionately favoured companies with political connections, rather than prioritising value for money or capability to deliver. The National Audit Office found that suppliers on the VIP list were 10 times more likely to secure a PPE contract from the Government than those who came through the ordinary lane. That would be all well and good if those contracts had provided any sort of value for money, but the Good Law Project revealed that such contracts were 80% more expensive than other suppliers were. Indeed, some contracts were agreed at more than four times the average unit price.</w:t>
      </w:r>
    </w:p>
    <w:p>
      <w:r>
        <w:rPr>
          <w:sz w:val="22"/>
        </w:rPr>
        <w:t>To close, in order to truly honour the legacy of the hundreds of thousands who tragically lost their life in the pandemic, we must act on the lessons learned during those awful few years. We must ensure that there is a proper Government procurement system that can secure public trust.</w:t>
      </w:r>
    </w:p>
    <w:p/>
    <w:p>
      <w:r>
        <w:rPr>
          <w:b/>
          <w:color w:val="1A4A6E"/>
          <w:sz w:val="22"/>
        </w:rPr>
        <w:t>Luke Myer (Lab)</w:t>
      </w:r>
    </w:p>
    <w:p>
      <w:r>
        <w:rPr>
          <w:sz w:val="22"/>
        </w:rPr>
        <w:t>Hon. Members have mentioned the memorial wall on the banks of the Thames, opposite this place, on which 240,000 hearts denote individuals we lost during covid-19. I want to mention one of those individuals: my grandad Bill. We lost him in June 2020, five years ago next week. He went into hospital with something else, but he contracted covid on the ward and he passed away. He died on his own in a hospital bed. None of us was allowed to see him, because we were following the rules, and the next time I saw him, he was in a coffin, in an empty church. The reason I remember that date in June 2020 so viscerally is not only because we lost my grandad in a way that meant it was impossible to properly grieve, but because on that very same day, the then Prime Minister had a birthday party in No. 10.</w:t>
      </w:r>
    </w:p>
    <w:p>
      <w:r>
        <w:rPr>
          <w:sz w:val="22"/>
        </w:rPr>
        <w:t>Many people across this House and this country will have stories like that. While we followed the rules, made sacrifices and lost people, others acted with impunity. I do not want to make my comments party political— I know that there will be Conservative Members who will also feel angry about what happened—but as we mark this anniversary, I hope all of us commit to ensuring that the bond of trust between politicians and the public is rebuilt, and is never again frayed and broken in such a fundamental way.</w:t>
      </w:r>
    </w:p>
    <w:p>
      <w:r>
        <w:rPr>
          <w:sz w:val="22"/>
        </w:rPr>
        <w:t>In the remaining seconds that I have, I pay tribute to all our key workers, everyone in our NHS and all our communities, particularly those in Middlesbrough South and East Cleveland. They came together during that pandemic, as we always have in times of hardship, but in a way that we have never seen before.</w:t>
      </w:r>
    </w:p>
    <w:p/>
    <w:p>
      <w:r>
        <w:rPr>
          <w:b/>
          <w:color w:val="1A4A6E"/>
          <w:sz w:val="22"/>
        </w:rPr>
        <w:t>Frank McNally (Lab)</w:t>
      </w:r>
    </w:p>
    <w:p>
      <w:r>
        <w:rPr>
          <w:sz w:val="22"/>
        </w:rPr>
        <w:t>In the time I have available, I will focus on education and care provision during the pandemic. I was serving as North Lanarkshire’s chair of education when the Scottish Government directed the closure of schools in March 2020. Within days, the entire country was locked down, and we moved to home-schooling and virtual lessons.</w:t>
      </w:r>
    </w:p>
    <w:p/>
    <w:p>
      <w:r>
        <w:rPr>
          <w:b/>
          <w:color w:val="1A4A6E"/>
          <w:sz w:val="22"/>
        </w:rPr>
        <w:t>Maureen Burke (Lab)</w:t>
      </w:r>
    </w:p>
    <w:p>
      <w:r>
        <w:rPr>
          <w:sz w:val="22"/>
        </w:rPr>
        <w:t>Does my hon. Friend share my concern for the children in all our constituencies who, after losing nearly two years of face-to-face schooling, are still suffering set-backs in their learning and their social skills? Will he join me in calling on the Government to channel investment into those who were at school during those years of disruption, to ensure that there is not a lost generation in this country?</w:t>
      </w:r>
    </w:p>
    <w:p/>
    <w:p>
      <w:r>
        <w:rPr>
          <w:b/>
          <w:color w:val="1A4A6E"/>
          <w:sz w:val="22"/>
        </w:rPr>
        <w:t>Frank McNally</w:t>
      </w:r>
    </w:p>
    <w:p>
      <w:r>
        <w:rPr>
          <w:sz w:val="22"/>
        </w:rPr>
        <w:t>My hon. Friend is absolutely right. The UK Government are investing significantly in skills and apprenticeships for some of those young people who were impacted by the pandemic, and we need to see that in Scotland as well.</w:t>
      </w:r>
    </w:p>
    <w:p>
      <w:r>
        <w:rPr>
          <w:sz w:val="22"/>
        </w:rPr>
        <w:t>For children transitioning from early years to primary 1, and from primary 7 to secondary, it must have felt like experiencing an alternative universe, given social distancing, the expansion of digital learning and the use of PPE. Sadly, despite the best efforts of those on the frontline, young people lost learning, and we have to tackle that head-on. However, they showed resilience. Sadly, that resilience and those efforts were trampled on when the Scottish Government sought to downgrade the highers results of 2,900 children from my local authority area. Some 46% of young people were discriminated against based on their postcodes, rather than recognised for their ability. Thankfully, young people successfully fought back on that.</w:t>
      </w:r>
    </w:p>
    <w:p>
      <w:r>
        <w:rPr>
          <w:sz w:val="22"/>
        </w:rPr>
        <w:t>I will also touch on the role of carers. Like so many frontline workers, they showed up and put their health and wellbeing on the line to serve some of the most vulnerable in our communities. They did so despite, at times, limited and faulty PPE, entrenched low pay, and poor policy decisions that saw frail patients discharged from hospitals and into care homes untested, contributing to 5,000 care home deaths.</w:t>
      </w:r>
    </w:p>
    <w:p>
      <w:r>
        <w:rPr>
          <w:sz w:val="22"/>
        </w:rPr>
        <w:t>There can often be a focus on Downing Street parties or deleted WhatsApp messages, but at the forefront of our minds must always be the victims of covid, including those who died unnecessarily and those who live with long covid and the psychological impact of the disease, as my hon. Friend the Member for Edinburgh South West (Dr Arthur) said. There are also those who delivered the ultimate act of service, including refuse collectors, police officers, nurses, shop workers and many others from the voluntary sector and religious establishments. As we recognise the fifth anniversary of covid, their efforts in the face of such hardship, their resilience and their sacrifice must be the true and lasting legacy of such an unprecedented pandemic, which we must all fight to ensure that we never experience again.</w:t>
      </w:r>
    </w:p>
    <w:p/>
    <w:p>
      <w:r>
        <w:rPr>
          <w:b/>
          <w:color w:val="1A4A6E"/>
          <w:sz w:val="22"/>
        </w:rPr>
        <w:t>John McDonnell (Ind)</w:t>
      </w:r>
    </w:p>
    <w:p>
      <w:r>
        <w:rPr>
          <w:sz w:val="22"/>
        </w:rPr>
        <w:t>I will follow on from my hon. Friends the Members for Edinburgh South West (Dr Arthur) and for Paisley and Renfrewshire South (Johanna Baxter). I have been meeting a group of clinicians who approached me, led by Dr Rae Duncan, a consultant cardiologist and long-covid physician and researcher at Newcastle hospital. She has provided me with a detailed briefing note; the two-minute limit will not allow me to do any justice to it, so I will circulate it to hon. Members, but its message is very straightforward. The team want to get across the message that covid is not over. It is not seasonal, and it is not just a cold. It is a long-term, substantial and chronic burden.</w:t>
      </w:r>
    </w:p>
    <w:p/>
    <w:p>
      <w:r>
        <w:rPr>
          <w:b/>
          <w:color w:val="1A4A6E"/>
          <w:sz w:val="22"/>
        </w:rPr>
        <w:t>Lloyd Hatton</w:t>
      </w:r>
    </w:p>
    <w:p>
      <w:r>
        <w:rPr>
          <w:sz w:val="22"/>
        </w:rPr>
        <w:t>I will be brief. This is Diabetes Week, and we are rightly looking at the impact that diabetes has on children. Does the right hon. Member agree that a similar approach must be taken for long covid? We must look at the unique impact it has on children and young people, so that we can better understand it.</w:t>
      </w:r>
    </w:p>
    <w:p/>
    <w:p>
      <w:r>
        <w:rPr>
          <w:b/>
          <w:color w:val="1A4A6E"/>
          <w:sz w:val="22"/>
        </w:rPr>
        <w:t>Lillian Jones (Lab)</w:t>
      </w:r>
    </w:p>
    <w:p>
      <w:r>
        <w:rPr>
          <w:sz w:val="22"/>
        </w:rPr>
        <w:t>Will the right hon. Member give way?</w:t>
      </w:r>
    </w:p>
    <w:p/>
    <w:p>
      <w:r>
        <w:rPr>
          <w:b/>
          <w:color w:val="1A4A6E"/>
          <w:sz w:val="22"/>
        </w:rPr>
        <w:t>Madam Deputy Speaker</w:t>
      </w:r>
    </w:p>
    <w:p>
      <w:r>
        <w:rPr>
          <w:sz w:val="22"/>
        </w:rPr>
        <w:t>Order. I think the right hon. Member for Hayes and Harlington (John McDonnell) needs to respond to the first intervention. I appreciate what is happening, though, and he may wish to take the second intervention shortly afterwards.</w:t>
      </w:r>
    </w:p>
    <w:p/>
    <w:p>
      <w:r>
        <w:rPr>
          <w:b/>
          <w:color w:val="1A4A6E"/>
          <w:sz w:val="22"/>
        </w:rPr>
        <w:t>John McDonnell</w:t>
      </w:r>
    </w:p>
    <w:p>
      <w:r>
        <w:rPr>
          <w:sz w:val="22"/>
        </w:rPr>
        <w:t>I have never seen an intervention on an intervention. I will follow on from that point. The clinicians are trying to get across to me that, as others have said, covid doubles the risk of a heart attack. We have seen heart attacks, strokes, pulmonary embolisms and deep-vein thrombosis. In addition, the team is trying to get across the message that long covid is not simply fatigue. It is an umbrella term for a range of chronic, multi-system pathologies that have an effect.</w:t>
      </w:r>
    </w:p>
    <w:p>
      <w:r>
        <w:rPr>
          <w:sz w:val="22"/>
        </w:rPr>
        <w:t>There is one issue that affects children in particular. The work of Dr Danielle Beckman has shown that covid breaches the blood-brain barrier. As a result, it infects the neurons and causes persistent brain inflammation, thereby imposing cognitive impediments.</w:t>
      </w:r>
    </w:p>
    <w:p/>
    <w:p>
      <w:r>
        <w:rPr>
          <w:b/>
          <w:color w:val="1A4A6E"/>
          <w:sz w:val="22"/>
        </w:rPr>
        <w:t>Lillian Jones</w:t>
      </w:r>
    </w:p>
    <w:p>
      <w:r>
        <w:rPr>
          <w:sz w:val="22"/>
        </w:rPr>
        <w:t>My right hon. Friend is speaking about children. Does he agree that the covid pandemic really affected children who were going through school? All of a sudden, they could not see their friends for many, many weeks. I worked in the NHS. When we are living in the moment, we do not think of these things, but when we reflect, we think, “Oh God, what a time we lived through.” That struck me when I was with my niece, who was running through the park, and she saw her friend—she was 10 years old. They ran and hugged. It was fantastic to see. They had not seen each other for so long. That act of kindness, friendship and coming together of spirit really lifted me, because even children of that age were feeling something huge that they had never felt before. That was an inspirational point for me during covid, and the same point hit me when carrying out my NHS role.</w:t>
      </w:r>
    </w:p>
    <w:p/>
    <w:p>
      <w:r>
        <w:rPr>
          <w:b/>
          <w:color w:val="1A4A6E"/>
          <w:sz w:val="22"/>
        </w:rPr>
        <w:t>John McDonnell</w:t>
      </w:r>
    </w:p>
    <w:p>
      <w:r>
        <w:rPr>
          <w:sz w:val="22"/>
        </w:rPr>
        <w:t>The intervention on an intervention was definitely worth it.</w:t>
      </w:r>
    </w:p>
    <w:p>
      <w:r>
        <w:rPr>
          <w:sz w:val="22"/>
        </w:rPr>
        <w:t>I will briefly raise another issue. One of the messages the clinicians wanted me to get across was exactly that: children have not been spared. Some of the research they have done, for example, indicates that covid doubles the risk of cardiovascular disease and diabetes in children as well. A recent study in America indicates that up to 20% of children at the moment are endangered and experiencing long covid symptoms.</w:t>
      </w:r>
    </w:p>
    <w:p>
      <w:r>
        <w:rPr>
          <w:sz w:val="22"/>
        </w:rPr>
        <w:t>One of the other issues that came out of my discussions with the clinicians is that repeat infections are cumulative and dangerous, resulting in long covid that increases the risk of cardiovascular, neurological, gastrointestinal and endocrine diseases. These clinicians are trying to get across how challenging the situation is. The problem we have at the moment is that the Office for National Statistics’ covid infection survey has been shut down. I can understand the argument for doing so at the time, but the figure coming out of the recent GPs’ survey is that 3.2 million people are experiencing long covid at the moment—again, a staggering figure.</w:t>
      </w:r>
    </w:p>
    <w:p>
      <w:r>
        <w:rPr>
          <w:sz w:val="22"/>
        </w:rPr>
        <w:t>A number of recommendations have been made, one of which is to restore national infection surveillance as quickly as possible. Exactly as my hon. Friend the Member for Edinburgh South West has said, we should fund research and clinical services for long covid. We should implement public health mitigations to reduce infection, particularly in places such as hospitals, classrooms and so on. We benefit from air circulation in this building; others should as well. Finally, as my hon. Friend said, we should protect vulnerable populations—including children—from the chronic disability that covid can impose.</w:t>
      </w:r>
    </w:p>
    <w:p>
      <w:r>
        <w:rPr>
          <w:sz w:val="22"/>
        </w:rPr>
        <w:t>I will circulate the briefing paper to all Members, and we can have another discussion at another time. I was hoping no one would turn up today and I would have longer for my speech.</w:t>
      </w:r>
    </w:p>
    <w:p/>
    <w:p>
      <w:r>
        <w:rPr>
          <w:b/>
          <w:color w:val="1A4A6E"/>
          <w:sz w:val="22"/>
        </w:rPr>
        <w:t>Madam Deputy Speaker</w:t>
      </w:r>
    </w:p>
    <w:p>
      <w:r>
        <w:rPr>
          <w:sz w:val="22"/>
        </w:rPr>
        <w:t>I call the Liberal Democrat spokesperson.</w:t>
      </w:r>
    </w:p>
    <w:p/>
    <w:p>
      <w:r>
        <w:rPr>
          <w:b/>
          <w:color w:val="1A4A6E"/>
          <w:sz w:val="22"/>
        </w:rPr>
        <w:t>Tessa Munt (LD)</w:t>
      </w:r>
    </w:p>
    <w:p>
      <w:r>
        <w:rPr>
          <w:sz w:val="22"/>
        </w:rPr>
        <w:t>Today, we mark five years since the start of the covid-19 pandemic. Just under 227,000 people in the UK died with covid-19 listed as a cause on their death certificate. Every one of those statistics is a mother, a father, a brother, a sister, a child, a neighbour or a friend. Thousands were separated from their loved ones, and that loss and grief may never fully heal.</w:t>
      </w:r>
    </w:p>
    <w:p>
      <w:r>
        <w:rPr>
          <w:sz w:val="22"/>
        </w:rPr>
        <w:t>Yet in the darkest of times, the British people shone with immense compassion and courage, and a sense of community spirit. Doctors, nurses and carers worked punishing hours, often risking their own lives; teachers, council workers and others worked in the toughest of conditions; and volunteers came forward in droves to collect and deliver prescriptions, shop for the frail and elderly, staff temporary centres to administer vaccines, and check in on neighbours. That resilience and solidarity showed the very best of who we are.</w:t>
      </w:r>
    </w:p>
    <w:p>
      <w:r>
        <w:rPr>
          <w:sz w:val="22"/>
        </w:rPr>
        <w:t>Sadly, that same spirit of public service was not reflected in the highest offices of Government. The findings of the first covid inquiry, led by Baroness Hallett, laid bare the truth that the UK was ill-prepared for dealing with a catastrophic emergency, let alone the coronavirus pandemic. We had planned for the wrong pandemic, one based on flu; we ignored the risks associated with other potential pathogens; we ignored warnings; and then we failed to act on lessons from past civil emergency exercises and outbreaks of disease. These were systemic and political failings that worsened people’s suffering. Let us be frank: the most vulnerable paid the highest price. There was cruelty in the rigidity of restrictions, with families kept apart even in their loved ones’ final moments. All of this was made more painful by the bitter hypocrisy of partygate, a betrayal of trust that mocked the sacrifices of millions.</w:t>
      </w:r>
    </w:p>
    <w:p>
      <w:r>
        <w:rPr>
          <w:sz w:val="22"/>
        </w:rPr>
        <w:t>The Lib Dems called for an inquiry in 2020, and we continue to demand answers. The full facts must be known about every aspect of the Government’s poor response. This is not born out of a desire for vengeance; the British people deserve to know the truth, and they deserve far better in future. We now have a moral responsibility to act, and this Government must commit to implementing the inquiry’s recommendations in full and without delay. Patients and care home residents must have a legal right to maintain contact with their loved ones; a comprehensive civil emergency strategy is essential; and the new UK Resilience Academy must train 4,000 people in resilience and emergency roles, as promised. Can the Minister give us confidence that this will be delivered?</w:t>
      </w:r>
    </w:p>
    <w:p>
      <w:r>
        <w:rPr>
          <w:sz w:val="22"/>
        </w:rPr>
        <w:t>The voices of frail and older people must be heard at the heart of Government planning. We call for a commissioner for ageing and older people, to ensure that their needs are never neglected again. Public officials must be held to a duty of candour—the Government’s promise of a Hillsborough law remains unfulfilled. Can the Minister say when survivors and families will see the legislation for which they have waited so long?</w:t>
      </w:r>
    </w:p>
    <w:p>
      <w:r>
        <w:rPr>
          <w:sz w:val="22"/>
        </w:rPr>
        <w:t>We must also confront a hard truth: our nation was less resilient because health inequality has left our population quite simply less healthy. Years of cuts to public health services under the Conservatives left us more vulnerable. The Lib Dems are calling for urgent action to increase the public health grant and allow communities to co-produce plans; establish a health creation unit to lead cross-Government efforts to improve health and wellbeing and tackle inequality; improve access to blood pressure checks in community spaces and expand social prescribing; introduce a new kitemark for health apps and digital health tools, ensuring that they are clinically sound; create a new levy on tobacco company profits to fund healthcare and smoking cessation services; and pass a clean air Act to tackle pollution and improve air quality.</w:t>
      </w:r>
    </w:p>
    <w:p>
      <w:r>
        <w:rPr>
          <w:sz w:val="22"/>
        </w:rPr>
        <w:t>Lastly, we must not forget those living with the consequences of the virus, as Members have mentioned. We call for a long covid register. As we remember those whom we lost, we owe it to them and to future generations to ensure that these lessons are not buried in reports and left on shelves, but lead to real changes that make improvements in our constituents’ lives. The British people were courageous, generous and selfless; they deserve a Government who act to match that spirit.</w:t>
      </w:r>
    </w:p>
    <w:p/>
    <w:p>
      <w:r>
        <w:rPr>
          <w:b/>
          <w:color w:val="1A4A6E"/>
          <w:sz w:val="22"/>
        </w:rPr>
        <w:t>Madam Deputy Speaker</w:t>
      </w:r>
    </w:p>
    <w:p>
      <w:r>
        <w:rPr>
          <w:sz w:val="22"/>
        </w:rPr>
        <w:t>I call the shadow Secretary of State for Health and Social Care.</w:t>
      </w:r>
    </w:p>
    <w:p/>
    <w:p>
      <w:r>
        <w:rPr>
          <w:b/>
          <w:color w:val="1A4A6E"/>
          <w:sz w:val="22"/>
        </w:rPr>
        <w:t>Edward Argar (Con)</w:t>
      </w:r>
    </w:p>
    <w:p>
      <w:r>
        <w:rPr>
          <w:sz w:val="22"/>
        </w:rPr>
        <w:t>I congratulate the hon. Member for West Ham and Beckton (James Asser) on his speech and on securing this important debate. The vast majority of contributions today have been measured, thoughtful and non-political, and I think they have done this House proud. It is right that we remember, reflect and learn. It is the least we owe those who lost loved ones during the pandemic.</w:t>
      </w:r>
    </w:p>
    <w:p>
      <w:r>
        <w:rPr>
          <w:sz w:val="22"/>
        </w:rPr>
        <w:t>As someone who during the pandemic was doing the job of the Minister, I recall it incredibly well, as will so many in this House and outside it. The hon. Gentleman said—I know what he meant—that with the passage of five years, sometimes what happened then can feel a bit like a dream. It is something that still catches me in mine at night. I often wake with a jolt, suddenly remembering vividly something that took place then—something that we did or had to do, or a particular moment as a Minister. I suspect that that is true of many up and down this country in many different walks of life, particularly those who were on the frontline.</w:t>
      </w:r>
    </w:p>
    <w:p/>
    <w:p>
      <w:r>
        <w:rPr>
          <w:b/>
          <w:color w:val="1A4A6E"/>
          <w:sz w:val="22"/>
        </w:rPr>
        <w:t>James Naish (Lab)</w:t>
      </w:r>
    </w:p>
    <w:p>
      <w:r>
        <w:rPr>
          <w:sz w:val="22"/>
        </w:rPr>
        <w:t>My wife was an obs and gynae doctor, and she still is. She was one of those people on the frontline whom the shadow Secretary of State describes. Does he agree that there needs to be a study into the long-term impact on the wellbeing of staff who were on the frontline dealing with these traumatic situations, so as to understand the impacts on health and productivity within the NHS?</w:t>
      </w:r>
    </w:p>
    <w:p/>
    <w:p>
      <w:r>
        <w:rPr>
          <w:b/>
          <w:color w:val="1A4A6E"/>
          <w:sz w:val="22"/>
        </w:rPr>
        <w:t>Edward Argar</w:t>
      </w:r>
    </w:p>
    <w:p>
      <w:r>
        <w:rPr>
          <w:sz w:val="22"/>
        </w:rPr>
        <w:t>That is important, because people up and down this country still live with the impacts of the pandemic through long covid and mental health challenges. We see that huge impact still today on individuals and the NHS. We must remember how the country came together in the face of unprecedented events, about which we learned more every day. We had to adapt our approach to that changing knowledge. I am grateful to all Members from all parts of this Chamber for what they did.</w:t>
      </w:r>
    </w:p>
    <w:p>
      <w:r>
        <w:rPr>
          <w:sz w:val="22"/>
        </w:rPr>
        <w:t>A few Members in the Chamber were in the House at the time, and they will remember the work of Jon Ashworth, which I recognise in particular. He was in this place at that time, and I remember his cross-party approach to so much that was done. I pay tribute to the emergency services, to councillors and to the people of this country, particularly those who worked in health and social care and those who lost someone.</w:t>
      </w:r>
    </w:p>
    <w:p>
      <w:r>
        <w:rPr>
          <w:sz w:val="22"/>
        </w:rPr>
        <w:t>It was a traumatic time for the whole country. There are lessons that must be learned about planning for future pandemics and supporting those with long covid. The hon. Member for Honiton and Sidmouth (Richard Foord) was right—like so many, I have constituents who lost loved ones and family members who were affected by the vaccine, as has been recognised by a coroner. They have been dignified and courteous, but they call for the Government to review the vaccine damage payment scheme. I hope that the Minister will take that suggestion in the spirit in which it is intended.</w:t>
      </w:r>
    </w:p>
    <w:p>
      <w:r>
        <w:rPr>
          <w:sz w:val="22"/>
        </w:rPr>
        <w:t>We owe it to this country to make sure that we are better prepared for any future pandemic. We owe it to those who lost loved ones and those who suffered in so many different ways: those with long covid, those with mental ill health, kids who were unable to attend school, domestic abuse sufferers and those who still suffer today. It is right that we remember, reflect and debate, as we do now, in order to learn.</w:t>
      </w:r>
    </w:p>
    <w:p>
      <w:r>
        <w:rPr>
          <w:sz w:val="22"/>
        </w:rPr>
        <w:t>As a former Health Minister, I have memories that continue to surface. We will all of us live with our memories of that time till the end of our days. The least we can do is to ensure that this House and this country always remember and reflect carefully on what we can do better next time.</w:t>
      </w:r>
    </w:p>
    <w:p/>
    <w:p>
      <w:r>
        <w:rPr>
          <w:b/>
          <w:color w:val="1A4A6E"/>
          <w:sz w:val="22"/>
        </w:rPr>
        <w:t>Karin Smyth (The Minister for Secondary Care)</w:t>
      </w:r>
    </w:p>
    <w:p>
      <w:r>
        <w:rPr>
          <w:sz w:val="22"/>
        </w:rPr>
        <w:t>I am short of time, but the Under-Secretary of State for Culture, Media and Sport, my hon. Friend the Member for Barnsley South (Stephanie Peacock), who leads on this issue, has hotfooted it from Committee and will take up any issues that I do not address. I thank my hon. Friend the Member for West Ham and Beckton (James Asser) for securing what has been a moving and popular debate. As he says, we have to remember the people and communities behind the numbers. My thoughts, and those of everyone, are with the families and communities who lost loved ones because of the pandemic. We have heard the magnitude of that grief expressed today, as well as the pain of families who were unable to be with their loved ones in the normal rituals of grief and bereavement.</w:t>
      </w:r>
    </w:p>
    <w:p>
      <w:r>
        <w:rPr>
          <w:sz w:val="22"/>
        </w:rPr>
        <w:t>My hon. Friend the Member for Middlesbrough South and East Cleveland (Luke Myer) spoke about the loss of his grandfather. The hon. Member for Honiton and Sidmouth (Richard Foord) talked about the loss of Adam, and we understand the battle to get compensation payments. My hon. Friend the Member for Ribble Valley (Maya Ellis) talked about women’s experiences of pregnancy and birth. I pay tribute to my hon. Friend the Member for Paisley and Renfrewshire South (Johanna Baxter) for the work that she is doing on the APPG, and I will make sure that she gets a response to her letter.</w:t>
      </w:r>
    </w:p>
    <w:p>
      <w:r>
        <w:rPr>
          <w:sz w:val="22"/>
        </w:rPr>
        <w:t>It has been heartening to hear of the many ways that communities have commemorated the losses and sacrifices experienced during the pandemic. The Government will bring forward a programme of covid-19 commemorative activity, and we will set out full details in response to the recommendations of the UK Commission on Covid Commemoration. I thank Baroness Morgan of Cotes and all the commission members for their consideration in recommending how to mark this period, and for their ongoing engagement with the Department for Culture, Media and Sport, which will lead on the commemorative activity.</w:t>
      </w:r>
    </w:p>
    <w:p>
      <w:r>
        <w:rPr>
          <w:sz w:val="22"/>
        </w:rPr>
        <w:t>DCMS is working with a range of partners, including my Department, and regularly engages with the covid-19 bereaved family groups. I thank those groups for their ongoing support and commend them for their strength and resilience, and for the support that they provide to other grieving families. As part of the commemoration of the pandemic, the Government supported the Covid-19 Day of Reflection in March, when more than 200 events took place. I can confirm that the Covid-19 Day of Reflection 2026 will take place on Sunday 8 March, and I hope that Members will support activities in their constituencies.</w:t>
      </w:r>
    </w:p>
    <w:p>
      <w:r>
        <w:rPr>
          <w:sz w:val="22"/>
        </w:rPr>
        <w:t>As we have heard, across the river from this House stands the covid-19 memorial wall. I certainly remember the first time we stopped at that memorial after we lost my father-in-law, Brian Davies. It is a really moving and powerful tribute to the lives lost, with almost 250,000 hearts lovingly painted on the wall. For families, it is a really important space where they can remember. I agree with the hon. Member for North East Fife (Wendy Chamberlain) that it is a poignant reminder when we pass it every day, and I know that my colleagues in DCMS are working with the Friends of the Wall on that long-standing commemoration and will update the House in due course.</w:t>
      </w:r>
    </w:p>
    <w:p>
      <w:r>
        <w:rPr>
          <w:sz w:val="22"/>
        </w:rPr>
        <w:t>Together we remember the courageous sacrifices made by frontline workers across the country, and we have heard about many of them today. There are too many people to mention, but they include NHS staff, train and bus drivers, refuse collectors, and supermarket and delivery staff. I agree with my hon. Friend the Member for Loughborough (Dr Sandher) that many on the frontline were the poorest and lowest paid, and they were disproportionately affected. We must continue to make sure that that does not happen again.</w:t>
      </w:r>
    </w:p>
    <w:p>
      <w:r>
        <w:rPr>
          <w:sz w:val="22"/>
        </w:rPr>
        <w:t>The pandemic demonstrated the remarkable work of civil society. An estimated 12.4 million people volunteered in some way, including as vaccine volunteers, befrienders and carers, as was mentioned by my hon. Friend the Member for Coatbridge and Bellshill (Frank McNally).</w:t>
      </w:r>
    </w:p>
    <w:p>
      <w:r>
        <w:rPr>
          <w:sz w:val="22"/>
        </w:rPr>
        <w:t>I will briefly turn to the steps that we are taking to ensure that the United Kingdom is better prepared for a future pandemic, which remains a top priority for this Government. My hon. Friend the Member for Glasgow North (Martin Rhodes) made a crucial point about learning lessons on PPE, as did my hon. Friend the Member for Bolton West (Phil Brickell). Later this year, we will conduct a national exercise to test our ability to respond to a pandemic, and this will involve all regions and nations of the United Kingdom, with thousands of participants. The outcome of the exercise will inform how we approach a pandemic in future.</w:t>
      </w:r>
    </w:p>
    <w:p>
      <w:r>
        <w:rPr>
          <w:sz w:val="22"/>
        </w:rPr>
        <w:t>We have heard about long covid, and I would talk more about it if I had more time. The right hon. Member for Hayes and Harlington (John McDonnell) spoke about that, as did many others. Since 2020, NHS England has invested significantly in supporting people with long covid, including through specialist post-covid services for adults, children and young people, and it has invested over £57 million in long covid research, which will remain hugely important.</w:t>
      </w:r>
    </w:p>
    <w:p>
      <w:r>
        <w:rPr>
          <w:sz w:val="22"/>
        </w:rPr>
        <w:t>I am grateful to my hon. Friend the Member for West Ham and Beckton for securing this important debate. As we mark the fifth anniversary of the pandemic, together we will ensure that lessons are learned, that our losses are honoured, and that as a nation we do not forget.</w:t>
      </w:r>
    </w:p>
    <w:p/>
    <w:p>
      <w:r>
        <w:rPr>
          <w:b/>
          <w:color w:val="1A4A6E"/>
          <w:sz w:val="22"/>
        </w:rPr>
        <w:t>James Asser</w:t>
      </w:r>
    </w:p>
    <w:p>
      <w:r>
        <w:rPr>
          <w:sz w:val="22"/>
        </w:rPr>
        <w:t>In the few seconds I have, I just want to say that I thought it was important to have this debate so that the fifth anniversary did not pass without being marked. It is clear that we have merely touched the surface of what could be said, but I thank hon. Members across the House who have contributed. Much has been said, and there is clearly much more to say. I put on record my thanks to my constituents for all they have done. I hope that all the families and all those affected who have been watching will feel that this debate has been important in recognising the past five years, acknowledging that there is more to be said and that we will talk further about it.</w:t>
      </w:r>
    </w:p>
    <w:p>
      <w:r>
        <w:rPr>
          <w:sz w:val="22"/>
        </w:rPr>
        <w:t>Question put and agreed to.</w:t>
      </w:r>
    </w:p>
    <w:p>
      <w:r>
        <w:rPr>
          <w:sz w:val="22"/>
        </w:rPr>
        <w:t>Resolved ,</w:t>
      </w:r>
    </w:p>
    <w:p>
      <w:r>
        <w:rPr>
          <w:sz w:val="22"/>
        </w:rPr>
        <w:t>That this House has considered the fifth anniversary of the covid-19 pandemic.</w:t>
      </w:r>
    </w:p>
    <w:p/>
    <w:p>
      <w:r>
        <w:rPr>
          <w:b/>
          <w:color w:val="1A4A6E"/>
          <w:sz w:val="22"/>
        </w:rPr>
        <w:t>Madam Deputy Speaker</w:t>
      </w:r>
    </w:p>
    <w:p>
      <w:r>
        <w:rPr>
          <w:sz w:val="22"/>
        </w:rPr>
        <w:t>I thank all Members, and I especially thank the Minister for being so swift at the Dispatch Box.</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