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Commonwealth Day 2026</w:t>
      </w:r>
    </w:p>
    <w:p>
      <w:r>
        <w:rPr>
          <w:sz w:val="20"/>
        </w:rPr>
        <w:t>11 March 2026  ·  Commons  ·  Debate</w:t>
      </w:r>
    </w:p>
    <w:p>
      <w:r>
        <w:rPr>
          <w:b/>
        </w:rPr>
        <w:t xml:space="preserve">Policy areas: </w:t>
      </w:r>
      <w:r>
        <w:rPr>
          <w:sz w:val="20"/>
        </w:rPr>
        <w:t>Economy, Foreign affairs and diplomacy, Society and culture</w:t>
      </w:r>
    </w:p>
    <w:p>
      <w:r>
        <w:rPr>
          <w:b/>
        </w:rPr>
        <w:t xml:space="preserve">Topics: </w:t>
      </w:r>
      <w:r>
        <w:rPr>
          <w:sz w:val="20"/>
        </w:rPr>
        <w:t>commonwealth day celebration, economic opportunities, international relations, shared values, trade partnerships</w:t>
      </w:r>
    </w:p>
    <w:p>
      <w:r>
        <w:rPr>
          <w:b/>
        </w:rPr>
        <w:t xml:space="preserve">Source: </w:t>
      </w:r>
      <w:r>
        <w:rPr>
          <w:sz w:val="20"/>
        </w:rPr>
        <w:t>https://hansard.parliament.uk/Commons/2026-03-11/debates/55F9DDA4-0656-4C49-BCAD-2DC9515E8CA5/CommonwealthDay2026</w:t>
      </w:r>
    </w:p>
    <w:p/>
    <w:p>
      <w:r>
        <w:rPr>
          <w:b/>
          <w:color w:val="1A4A6E"/>
          <w:sz w:val="22"/>
        </w:rPr>
        <w:t>Adam Jogee (Lab)</w:t>
      </w:r>
    </w:p>
    <w:p>
      <w:r>
        <w:rPr>
          <w:sz w:val="22"/>
        </w:rPr>
        <w:t>I am grateful for the chance to lead the House in acknowledging and marking Commonwealth Day 2026. I declare an interest as co-chair of the all-party parliamentary group for the Commonwealth and a member of the executive of the UK branch of the Commonwealth Parliamentary Association—and as, in many ways, a child of the Commonwealth.</w:t>
      </w:r>
    </w:p>
    <w:p>
      <w:r>
        <w:rPr>
          <w:sz w:val="22"/>
        </w:rPr>
        <w:t>As you know Madam Deputy Speaker, the Commonwealth was formed way back in 1949—not that you were present, for clarity—with His late Majesty King George VI as its first head; we think, of course, about Her late Majesty Queen Elizabeth II. It is a voluntary association of 56 independent and equal countries across the globe. It is home to 2.7 billion people and includes both advanced economies and developing countries. Thirty-three of its members are small states, including many island nations in all corners of the world, from Jamaica—the land of my grandfather’s birth; that wonderful green island in the West Indies—to Tonga, Tuvalu and Malta. Its member states have agreed to shared goals on development, democracy and peace, and its values and principles are expressed in the Commonwealth charter.</w:t>
      </w:r>
    </w:p>
    <w:p>
      <w:r>
        <w:rPr>
          <w:sz w:val="22"/>
        </w:rPr>
        <w:t>Though I am firmly of the view that the Commonwealth must be recognised every day by all of us, I am pleased that on the second Monday in March, every year since 1977, people from across the Commonwealth, representing nearly a third of the world’s population, come together in a shared moment of reflection and celebration. So it was again this year; the world marked Commonwealth Day on Monday this week, and people across all 56 member countries took part in cultural events, school activities and faith-based services.</w:t>
      </w:r>
    </w:p>
    <w:p>
      <w:r>
        <w:rPr>
          <w:sz w:val="22"/>
        </w:rPr>
        <w:t>On Monday, thanks to Mr Speaker, the Commonwealth flag was raised here, in this mother of Parliaments. Sadly, I had not quite reached this place from Newcastle-under-Lyme—the centre of our collective universe—to attend the ceremony, but I pay tribute to Mr Speaker for the seriousness with which he takes furthering links between Commonwealth Parliaments, peoples and traditions.</w:t>
      </w:r>
    </w:p>
    <w:p>
      <w:r>
        <w:rPr>
          <w:sz w:val="22"/>
        </w:rPr>
        <w:t>Although I could not attend the flag raising, I was privileged to mark Commonwealth Day in the presence of Their Majesties at a service of thanksgiving at Westminster abbey, attending on behalf of my constituents back home in Newcastle-under-Lyme. It allowed me and the many hundreds of people present the opportunity to reflect, remember and celebrate all that makes the Commonwealth—a family of nations in all corners of the globe—what it is, what is has been, and what it can be.</w:t>
      </w:r>
    </w:p>
    <w:p/>
    <w:p>
      <w:r>
        <w:rPr>
          <w:b/>
          <w:color w:val="1A4A6E"/>
          <w:sz w:val="22"/>
        </w:rPr>
        <w:t>Jim Shannon (DUP)</w:t>
      </w:r>
    </w:p>
    <w:p>
      <w:r>
        <w:rPr>
          <w:sz w:val="22"/>
        </w:rPr>
        <w:t>May I commend the hon. Gentleman for securing this debate? It is important that we remember Commonwealth Day, and he is right to mark it. Commonwealth Day is more than the hon. Gentleman says. We celebrate a network of 56 nations with shared values, but for Northern Ireland, the Commonwealth also offers real economic opportunities, from expanding trade in agriculture, technology and manufacturing to attracting investment and fostering innovation. Does he agree that by embracing these partnerships, we in Northern Ireland and around the United Kingdom can grow our economy, empower our youth and build a stronger future in the Commonwealth?</w:t>
      </w:r>
    </w:p>
    <w:p/>
    <w:p>
      <w:r>
        <w:rPr>
          <w:b/>
          <w:color w:val="1A4A6E"/>
          <w:sz w:val="22"/>
        </w:rPr>
        <w:t>Adam Jogee</w:t>
      </w:r>
    </w:p>
    <w:p>
      <w:r>
        <w:rPr>
          <w:sz w:val="22"/>
        </w:rPr>
        <w:t>If the hon. Member waits a little minute longer, he will hear all the important points that I make, some of which he has just mentioned. I agree with him. He knows that I had the wisdom to marry a woman from County Antrim—</w:t>
      </w:r>
    </w:p>
    <w:p/>
    <w:p>
      <w:r>
        <w:rPr>
          <w:b/>
          <w:color w:val="1A4A6E"/>
          <w:sz w:val="22"/>
        </w:rPr>
        <w:t>Jim Shannon</w:t>
      </w:r>
    </w:p>
    <w:p>
      <w:r>
        <w:rPr>
          <w:sz w:val="22"/>
        </w:rPr>
        <w:t>A good choice!</w:t>
      </w:r>
    </w:p>
    <w:p/>
    <w:p>
      <w:r>
        <w:rPr>
          <w:b/>
          <w:color w:val="1A4A6E"/>
          <w:sz w:val="22"/>
        </w:rPr>
        <w:t>Adam Jogee</w:t>
      </w:r>
    </w:p>
    <w:p>
      <w:r>
        <w:rPr>
          <w:sz w:val="22"/>
        </w:rPr>
        <w:t>A very good choice. I am glad that she chose me. Actually, I am sure that she regrets it sometimes in this life. The importance of Northern Ireland both to the United Kingdom and to the Commonwealth is absolute, and he and I are at one on that.</w:t>
      </w:r>
    </w:p>
    <w:p>
      <w:r>
        <w:rPr>
          <w:sz w:val="22"/>
        </w:rPr>
        <w:t>The hon. Gentleman’s intervention demonstrates why I am delighted to have secured this debate: it provides colleagues across the House with an important opportunity not only to reflect on the legacy of the Commonwealth and our own individual stories and connections, but to look to the opportunities before us. Every one of us in this place is a Commonwealth citizen, and it is about time that we all started acting like it. Our world is ever more fractious, there is geopolitical instability almost everywhere we look and, following our departure from the European Union, it is vital for jobs and livelihoods in Newcastle-under-Lyme, Staffordshire, Northern Ireland and right across our United Kingdom that we nurture and further our connections with the wider world. Where better to start than with the Commonwealth—</w:t>
      </w:r>
    </w:p>
    <w:p/>
    <w:p>
      <w:r>
        <w:rPr>
          <w:b/>
          <w:color w:val="1A4A6E"/>
          <w:sz w:val="22"/>
        </w:rPr>
        <w:t>Henry Tufnell (Lab)</w:t>
      </w:r>
    </w:p>
    <w:p>
      <w:r>
        <w:rPr>
          <w:sz w:val="22"/>
        </w:rPr>
        <w:t>rose—</w:t>
      </w:r>
    </w:p>
    <w:p/>
    <w:p>
      <w:r>
        <w:rPr>
          <w:b/>
          <w:color w:val="1A4A6E"/>
          <w:sz w:val="22"/>
        </w:rPr>
        <w:t>Adam Jogee</w:t>
      </w:r>
    </w:p>
    <w:p>
      <w:r>
        <w:rPr>
          <w:sz w:val="22"/>
        </w:rPr>
        <w:t>—and my hon. Friend the Member for Mid and South Pembrokeshire (Henry Tufnell)?</w:t>
      </w:r>
    </w:p>
    <w:p/>
    <w:p>
      <w:r>
        <w:rPr>
          <w:b/>
          <w:color w:val="1A4A6E"/>
          <w:sz w:val="22"/>
        </w:rPr>
        <w:t>Henry Tufnell</w:t>
      </w:r>
    </w:p>
    <w:p>
      <w:r>
        <w:rPr>
          <w:sz w:val="22"/>
        </w:rPr>
        <w:t>I thank my hon. Friend for giving way, and for his excellent speech. In the light of our departure from the European Union, the intractable nature of our discussions with the EU, and our being unable to get a better deal than any other member state has, does he agree that we should look to benefit both his constituents and mine by taking a Commonwealth-first approach?</w:t>
      </w:r>
    </w:p>
    <w:p/>
    <w:p>
      <w:r>
        <w:rPr>
          <w:b/>
          <w:color w:val="1A4A6E"/>
          <w:sz w:val="22"/>
        </w:rPr>
        <w:t>Adam Jogee</w:t>
      </w:r>
    </w:p>
    <w:p>
      <w:r>
        <w:rPr>
          <w:sz w:val="22"/>
        </w:rPr>
        <w:t>My hon. Friend—he is a very good friend—makes an excellent point. I hope that His Majesty’s Government will advance a Commonwealth-first approach in the coming years. My hon. Friend could not have put it better.</w:t>
      </w:r>
    </w:p>
    <w:p/>
    <w:p>
      <w:r>
        <w:rPr>
          <w:b/>
          <w:color w:val="1A4A6E"/>
          <w:sz w:val="22"/>
        </w:rPr>
        <w:t>Tessa Munt (LD)</w:t>
      </w:r>
    </w:p>
    <w:p>
      <w:r>
        <w:rPr>
          <w:sz w:val="22"/>
        </w:rPr>
        <w:t>We are celebrating Commonwealth Week. Does the hon. Gentleman agree that it is absolutely shocking to discover that the Government made the decision to freeze UK state pensions for 430,000 British citizens overseas, of whom 90% are in Commonwealth countries? It is particularly cynical of them to have introduced the legislation enforcing that freeze last Friday, using a mechanism that does not provide for parliamentary debate or votes, although the policy affects so many people who live overseas.</w:t>
      </w:r>
    </w:p>
    <w:p/>
    <w:p>
      <w:r>
        <w:rPr>
          <w:b/>
          <w:color w:val="1A4A6E"/>
          <w:sz w:val="22"/>
        </w:rPr>
        <w:t>Adam Jogee</w:t>
      </w:r>
    </w:p>
    <w:p>
      <w:r>
        <w:rPr>
          <w:sz w:val="22"/>
        </w:rPr>
        <w:t>Who doesn’t love an intervention from the Liberal Democrats? The hon. Lady will not be surprised to hear that those issues have been brought to me, in my capacity as co-chair of the all-party parliamentary group, together with my co-chair, the hon. Member for Romford (Andrew Rosindell). We have raised them with Ministers, and I feel sure that my colleagues on the Front Bench will pick up those issues in the coming weeks. It is a message that many of us have heard loud and clear, and we hope to see some progress on this.</w:t>
      </w:r>
    </w:p>
    <w:p>
      <w:r>
        <w:rPr>
          <w:sz w:val="22"/>
        </w:rPr>
        <w:t>The Commonwealth’s roots go back to the British empire, but today any country can join the modern Commonwealth, and that speaks to its potential—</w:t>
      </w:r>
    </w:p>
    <w:p/>
    <w:p>
      <w:r>
        <w:rPr>
          <w:b/>
          <w:color w:val="1A4A6E"/>
          <w:sz w:val="22"/>
        </w:rPr>
        <w:t>Robin Swann (UUP)</w:t>
      </w:r>
    </w:p>
    <w:p>
      <w:r>
        <w:rPr>
          <w:sz w:val="22"/>
        </w:rPr>
        <w:t>rose —</w:t>
      </w:r>
    </w:p>
    <w:p/>
    <w:p>
      <w:r>
        <w:rPr>
          <w:b/>
          <w:color w:val="1A4A6E"/>
          <w:sz w:val="22"/>
        </w:rPr>
        <w:t>Adam Jogee</w:t>
      </w:r>
    </w:p>
    <w:p>
      <w:r>
        <w:rPr>
          <w:sz w:val="22"/>
        </w:rPr>
        <w:t>I will happily give way to the Member of Parliament for my in-laws back in Northern Ireland.</w:t>
      </w:r>
    </w:p>
    <w:p/>
    <w:p>
      <w:r>
        <w:rPr>
          <w:b/>
          <w:color w:val="1A4A6E"/>
          <w:sz w:val="22"/>
        </w:rPr>
        <w:t>Robin Swann</w:t>
      </w:r>
    </w:p>
    <w:p>
      <w:r>
        <w:rPr>
          <w:sz w:val="22"/>
        </w:rPr>
        <w:t>I thank the Member for giving way. He will be aware that a good friend of ours, Frank Feighan, the TD for Sligo-Leitrim, is in Westminster today. Frank has often championed the idea that the Republic of Ireland should return to the Commonwealth and expand that greater familiar connectivity that we have across the old empire. Does the Member agree that Frank should be encouraged to forward that argument?</w:t>
      </w:r>
    </w:p>
    <w:p/>
    <w:p>
      <w:r>
        <w:rPr>
          <w:b/>
          <w:color w:val="1A4A6E"/>
          <w:sz w:val="22"/>
        </w:rPr>
        <w:t>Adam Jogee</w:t>
      </w:r>
    </w:p>
    <w:p>
      <w:r>
        <w:rPr>
          <w:sz w:val="22"/>
        </w:rPr>
        <w:t>I am grateful to all my friends for coming out tonight with their helpful, pithy interventions, but if I wax lyrical too much I will get into trouble. The hon. Member raises an important point and more generally acknowledges the important role that Britain and Ireland together have played in advancing the causes of freedom and peace. We have seen much progress between our island and the island of Ireland in recent years. I feel sure that the hon. Member, with Minister Feighan, will continue to advance the relationship between the Republic of Ireland and the United Kingdom, and he will have a strong champion in me as he continues to do so.</w:t>
      </w:r>
    </w:p>
    <w:p>
      <w:r>
        <w:rPr>
          <w:sz w:val="22"/>
        </w:rPr>
        <w:t>The modern Commonwealth that all countries can join speaks to its potential for good, for change and for progress, but we should not shy away from our history. Yes, it is complex and, yes, at times it is painful, but it is important that we reflect honestly on it. The Commonwealth emerged from that history as a voluntary association of nations committed not to hierarchy but to partnership, co-operation and equality. Throughout our history—a history that we reflect on every Commonwealth Day—Commonwealth nations have proudly stood together in defence of our shared values.</w:t>
      </w:r>
    </w:p>
    <w:p/>
    <w:p>
      <w:r>
        <w:rPr>
          <w:b/>
          <w:color w:val="1A4A6E"/>
          <w:sz w:val="22"/>
        </w:rPr>
        <w:t>Peter Fortune (Con)</w:t>
      </w:r>
    </w:p>
    <w:p>
      <w:r>
        <w:rPr>
          <w:sz w:val="22"/>
        </w:rPr>
        <w:t>The hon. Gentleman is making an excellent speech and I congratulate him on bringing it to the Chamber today. On our joint bonds, I represent Bromley and Biggin Hill, and RAF Biggin Hill played a crucial part in the second world war when it was stocked full of pilots from the Commonwealth, so it is not just political or economic bonds but desperation and fighting for freedom that bind us together.</w:t>
      </w:r>
    </w:p>
    <w:p/>
    <w:p>
      <w:r>
        <w:rPr>
          <w:b/>
          <w:color w:val="1A4A6E"/>
          <w:sz w:val="22"/>
        </w:rPr>
        <w:t>Adam Jogee</w:t>
      </w:r>
    </w:p>
    <w:p>
      <w:r>
        <w:rPr>
          <w:sz w:val="22"/>
        </w:rPr>
        <w:t>The hon. Gentleman makes a really good point. I feel as though Conservative campaign headquarters has seen my speech, because I was just about to say that in world war two, soldiers from across the Commonwealth made immense sacrifices in the fight against fascism on the battlefields of Europe. They included Indians, Africans and those from the Caribbean and the Pacific. There were Muslims, Hindus, Sikhs, Jews and Christians from all over the Commonwealth, including Jamaica, Rhodesia—now Zimbabwe—Australia, India, Canada, South Africa, New Zealand and Malta, to name just a few.</w:t>
      </w:r>
    </w:p>
    <w:p/>
    <w:p>
      <w:r>
        <w:rPr>
          <w:b/>
          <w:color w:val="1A4A6E"/>
          <w:sz w:val="22"/>
        </w:rPr>
        <w:t>Steve Race (Lab)</w:t>
      </w:r>
    </w:p>
    <w:p>
      <w:r>
        <w:rPr>
          <w:sz w:val="22"/>
        </w:rPr>
        <w:t>I thank my hon. Friend for securing this debate and for the excellent speech that he is giving. I recently joined Tim and Lizzie for a walk around our main Commonwealth war graves site in Higher cemetery in Exeter, which sits at the centre of the shared endeavours across the Commonwealth in both world wars. It really keeps the memory of those people and of our shared history alive. Will my hon. Friend join me in commending the Commonwealth War Graves Commission for all the work it does across the world in tending the graves of the people who died in the service of our countries and keeping their memory alive?</w:t>
      </w:r>
    </w:p>
    <w:p/>
    <w:p>
      <w:r>
        <w:rPr>
          <w:b/>
          <w:color w:val="1A4A6E"/>
          <w:sz w:val="22"/>
        </w:rPr>
        <w:t>Adam Jogee</w:t>
      </w:r>
    </w:p>
    <w:p>
      <w:r>
        <w:rPr>
          <w:sz w:val="22"/>
        </w:rPr>
        <w:t>My hon. Friend makes a really important point. In the Gallery is Father Tommy Merry, who used to be the vicar of St Margaret’s at Wolstanton in Newcastle-under-Lyme, where there are a number of Commonwealth war graves. I was there recently and saw the amazing volunteers who live in my constituency—the centre of our collective universe, as I have said—who week in, week out volunteer their time, their compassion and their commitment not just to honouring our history but to ensuring that we live it, remember it and keep it in mind as we go forward. From Newcastle-under-Lyme to Devon, people take the Commonwealth War Graves Commission seriously. I pay tribute to them for all the work that they do.</w:t>
      </w:r>
    </w:p>
    <w:p>
      <w:r>
        <w:rPr>
          <w:sz w:val="22"/>
        </w:rPr>
        <w:t>Last week, my hon. Friend the Member for Ilford South (Jas Athwal) led a debate that focused on the more than 3 million soldiers and labourers from the Commonwealth who served nobly, diligently and bravely alongside the British Army in world war one. That shared experience remains an enduring example of our collective commitment to freedom and shows why the Commonwealth was formed back in 1949 and why it is so important that we mark Commonwealth Day 2026.</w:t>
      </w:r>
    </w:p>
    <w:p/>
    <w:p>
      <w:r>
        <w:rPr>
          <w:b/>
          <w:color w:val="1A4A6E"/>
          <w:sz w:val="22"/>
        </w:rPr>
        <w:t>Andrew Rosindell (Reform)</w:t>
      </w:r>
    </w:p>
    <w:p>
      <w:r>
        <w:rPr>
          <w:sz w:val="22"/>
        </w:rPr>
        <w:t>rose —</w:t>
      </w:r>
    </w:p>
    <w:p/>
    <w:p>
      <w:r>
        <w:rPr>
          <w:b/>
          <w:color w:val="1A4A6E"/>
          <w:sz w:val="22"/>
        </w:rPr>
        <w:t>Adam Jogee</w:t>
      </w:r>
    </w:p>
    <w:p>
      <w:r>
        <w:rPr>
          <w:sz w:val="22"/>
        </w:rPr>
        <w:t>I will give way to the hon. Member, who I don’t think was there in 1949.</w:t>
      </w:r>
    </w:p>
    <w:p/>
    <w:p>
      <w:r>
        <w:rPr>
          <w:b/>
          <w:color w:val="1A4A6E"/>
          <w:sz w:val="22"/>
        </w:rPr>
        <w:t>Andrew Rosindell</w:t>
      </w:r>
    </w:p>
    <w:p>
      <w:r>
        <w:rPr>
          <w:sz w:val="22"/>
        </w:rPr>
        <w:t>I commend my hon. Friend for his initiative in having this debate and for his work as co-chairman of the all-party parliamentary group for the Commonwealth. Does he agree that the Commonwealth’s wider members—our overseas territories, the Crown dependencies, the external territories of Australia and the realm states of New Zealand—are also very much part of the Commonwealth family and should be included in some way in the work of the Commonwealth?</w:t>
      </w:r>
    </w:p>
    <w:p/>
    <w:p>
      <w:r>
        <w:rPr>
          <w:b/>
          <w:color w:val="1A4A6E"/>
          <w:sz w:val="22"/>
        </w:rPr>
        <w:t>Adam Jogee</w:t>
      </w:r>
    </w:p>
    <w:p>
      <w:r>
        <w:rPr>
          <w:sz w:val="22"/>
        </w:rPr>
        <w:t>I am grateful to the hon. Gentleman. He calls me his hon. Friend; I am not sure what that does for his street cred or mine, but I am grateful to him for the compliment—it will probably cause you more trouble these days, comrade. But in all seriousness, he raises an important point. There are people up and down the United Kingdom and in our overseas territories, all of whom played an important part in the battles I referred to and in the efforts to bring our people together. I agree with him that ensuring they all have a seat at the table is important for all of us.</w:t>
      </w:r>
    </w:p>
    <w:p/>
    <w:p>
      <w:r>
        <w:rPr>
          <w:b/>
          <w:color w:val="1A4A6E"/>
          <w:sz w:val="22"/>
        </w:rPr>
        <w:t>Graham Stuart (Con)</w:t>
      </w:r>
    </w:p>
    <w:p>
      <w:r>
        <w:rPr>
          <w:sz w:val="22"/>
        </w:rPr>
        <w:t>Will the hon. Gentleman give way?</w:t>
      </w:r>
    </w:p>
    <w:p/>
    <w:p>
      <w:r>
        <w:rPr>
          <w:b/>
          <w:color w:val="1A4A6E"/>
          <w:sz w:val="22"/>
        </w:rPr>
        <w:t>Adam Jogee</w:t>
      </w:r>
    </w:p>
    <w:p>
      <w:r>
        <w:rPr>
          <w:sz w:val="22"/>
        </w:rPr>
        <w:t>I would be delighted to give way to the right hon. Gentleman.</w:t>
      </w:r>
    </w:p>
    <w:p/>
    <w:p>
      <w:r>
        <w:rPr>
          <w:b/>
          <w:color w:val="1A4A6E"/>
          <w:sz w:val="22"/>
        </w:rPr>
        <w:t>Graham Stuart</w:t>
      </w:r>
    </w:p>
    <w:p>
      <w:r>
        <w:rPr>
          <w:sz w:val="22"/>
        </w:rPr>
        <w:t>I am grateful to the hon. Gentleman, who is being typically gracious and generous. Last year I met Darren England, who goes out quietly and cleans and maintains and lovingly looks after the Commonwealth war graves in Withernsea. Will the hon. Gentleman join me in congratulating all those who go quietly about that business, looking after the graves and showing due respect to those who have lost their lives in protecting this country and the values that the whole Commonwealth shares?</w:t>
      </w:r>
    </w:p>
    <w:p/>
    <w:p>
      <w:r>
        <w:rPr>
          <w:b/>
          <w:color w:val="1A4A6E"/>
          <w:sz w:val="22"/>
        </w:rPr>
        <w:t>Adam Jogee</w:t>
      </w:r>
    </w:p>
    <w:p>
      <w:r>
        <w:rPr>
          <w:sz w:val="22"/>
        </w:rPr>
        <w:t>I will, and I am very grateful to the right hon. Gentleman. I am glad he has found his voice. He was losing it earlier on today, and I am grateful to him for his intervention. From Devon to Newcastle-under-Lyme and up to north Yorkshire, he is right that we want to ensure that we hold on to not just that community spirit, but an understanding of what went before us and how we also ensure we do not fall back into the battles that we were able to win in previous years.</w:t>
      </w:r>
    </w:p>
    <w:p>
      <w:r>
        <w:rPr>
          <w:sz w:val="22"/>
        </w:rPr>
        <w:t>In the latter half of the 20th century, the Commonwealth played a very important role in advancing the global cause of human dignity. The Singapore declaration of 1971 set out the recognition of racial prejudice and discrimination as an “evil of society”. This was followed by the Harare declarations of 1991, signed in the land of my father’s birth, which committed the Commonwealth to strengthen its ability to promote and protect democracy in member states.</w:t>
      </w:r>
    </w:p>
    <w:p>
      <w:r>
        <w:rPr>
          <w:sz w:val="22"/>
        </w:rPr>
        <w:t>The Commonwealth offers so much more, as the hon. Member for Strangford (Jim Shannon) alluded to when he prematurely intervened on my speech, in the arts, culture, sport, education, health and other spheres. And while I speak of the historical significance of the Commonwealth, we must also recognise that it is a living network with immense potential.</w:t>
      </w:r>
    </w:p>
    <w:p/>
    <w:p>
      <w:r>
        <w:rPr>
          <w:b/>
          <w:color w:val="1A4A6E"/>
          <w:sz w:val="22"/>
        </w:rPr>
        <w:t>Dave Robertson (Lab)</w:t>
      </w:r>
    </w:p>
    <w:p>
      <w:r>
        <w:rPr>
          <w:sz w:val="22"/>
        </w:rPr>
        <w:t>Will my hon. Friend give way?</w:t>
      </w:r>
    </w:p>
    <w:p/>
    <w:p>
      <w:r>
        <w:rPr>
          <w:b/>
          <w:color w:val="1A4A6E"/>
          <w:sz w:val="22"/>
        </w:rPr>
        <w:t>Adam Jogee</w:t>
      </w:r>
    </w:p>
    <w:p>
      <w:r>
        <w:rPr>
          <w:sz w:val="22"/>
        </w:rPr>
        <w:t>How could I refuse my hon. Friend from Staffordshire?</w:t>
      </w:r>
    </w:p>
    <w:p/>
    <w:p>
      <w:r>
        <w:rPr>
          <w:b/>
          <w:color w:val="1A4A6E"/>
          <w:sz w:val="22"/>
        </w:rPr>
        <w:t>Dave Robertson</w:t>
      </w:r>
    </w:p>
    <w:p>
      <w:r>
        <w:rPr>
          <w:sz w:val="22"/>
        </w:rPr>
        <w:t>I thank my hon. Friend and county colleague for giving way. I am listening intently because we are hearing of many of the wonderful things about the Commonwealth and much of what we have spoken about has been about the past and our shared sacrifice and the real history that we should celebrate. But as we look forward, will he join me in offering the best of luck to all competitors in the Commonwealth games this summer in Glasgow?</w:t>
      </w:r>
    </w:p>
    <w:p/>
    <w:p>
      <w:r>
        <w:rPr>
          <w:b/>
          <w:color w:val="1A4A6E"/>
          <w:sz w:val="22"/>
        </w:rPr>
        <w:t>Adam Jogee</w:t>
      </w:r>
    </w:p>
    <w:p>
      <w:r>
        <w:rPr>
          <w:sz w:val="22"/>
        </w:rPr>
        <w:t>My hon. Friend from Lichfield in Staffordshire raises an excellent point. I am looking forward to him competing one day in the Commonwealth games when they are held in Lichfield—</w:t>
      </w:r>
    </w:p>
    <w:p/>
    <w:p>
      <w:r>
        <w:rPr>
          <w:b/>
          <w:color w:val="1A4A6E"/>
          <w:sz w:val="22"/>
        </w:rPr>
        <w:t>Dave Robertson</w:t>
      </w:r>
    </w:p>
    <w:p>
      <w:r>
        <w:rPr>
          <w:sz w:val="22"/>
        </w:rPr>
        <w:t>Maybe in the tug of war.</w:t>
      </w:r>
    </w:p>
    <w:p/>
    <w:p>
      <w:r>
        <w:rPr>
          <w:b/>
          <w:color w:val="1A4A6E"/>
          <w:sz w:val="22"/>
        </w:rPr>
        <w:t>Adam Jogee</w:t>
      </w:r>
    </w:p>
    <w:p>
      <w:r>
        <w:rPr>
          <w:sz w:val="22"/>
        </w:rPr>
        <w:t>I would bet on you, brother.</w:t>
      </w:r>
    </w:p>
    <w:p>
      <w:r>
        <w:rPr>
          <w:sz w:val="22"/>
        </w:rPr>
        <w:t>But in all seriousness, my hon. Friend raises an important point. The Commonwealth games is just one example of how the Commonwealth brings people together, and he and I will be cheering on team GB together as they do well. In the latter—excuse me, Madam Deputy Speaker, my hon. Friend threw me there with his excitement at taking part in the tug of war in the Commonwealth games one day. The theme of this year’s Commonwealth Day is</w:t>
      </w:r>
    </w:p>
    <w:p>
      <w:r>
        <w:rPr>
          <w:sz w:val="22"/>
        </w:rPr>
        <w:t>“unlocking opportunities together for a prosperous Commonwealth”,</w:t>
      </w:r>
    </w:p>
    <w:p>
      <w:r>
        <w:rPr>
          <w:sz w:val="22"/>
        </w:rPr>
        <w:t>reminding us of the opportunities that stand before us. It is a massive regret that the Commonwealth is currently underutilised. It is underfunded and does not get the recognition it deserves by member states and its leaders. It needs meaningful support and a greater sense of direction to make it the useful network for the contemporary world we all live in.</w:t>
      </w:r>
    </w:p>
    <w:p>
      <w:r>
        <w:rPr>
          <w:sz w:val="22"/>
        </w:rPr>
        <w:t>That is particularly important given the fraying relations across the globe. With the aggression of hostile states like Russia and China, we face a period of acute geopolitical uncertainty. The Commonwealth has a unique opportunity to bring together nations that share a commitment to mutual respect and the rule of law. The Commonwealth makes a unique contribution to international relations, as it is an association built on dialogue, where large and small states are given an equal voice at the table. It also offers the opportunity to make progressive change. The Commonwealth already supports programmes focused on advancing women’s rights, expanding access to quality education and tackling the climate crisis. We use Commonwealth Day 2026 to recognise and celebrate that, because the Commonwealth must not be a symbolic institution: it must be a practical network that promotes progressive ideas across the world.</w:t>
      </w:r>
    </w:p>
    <w:p>
      <w:r>
        <w:rPr>
          <w:sz w:val="22"/>
        </w:rPr>
        <w:t>As my hon. Friend the Member for Mid and South Pembrokeshire (Henry Tufnell) noted, reducing barriers to trade between member states could deliver significant benefits for my constituents, and yours too, Madam Deputy Speaker.</w:t>
      </w:r>
    </w:p>
    <w:p/>
    <w:p>
      <w:r>
        <w:rPr>
          <w:b/>
          <w:color w:val="1A4A6E"/>
          <w:sz w:val="22"/>
        </w:rPr>
        <w:t>Darren Paffey (Lab)</w:t>
      </w:r>
    </w:p>
    <w:p>
      <w:r>
        <w:rPr>
          <w:sz w:val="22"/>
        </w:rPr>
        <w:t>rose —</w:t>
      </w:r>
    </w:p>
    <w:p/>
    <w:p>
      <w:r>
        <w:rPr>
          <w:b/>
          <w:color w:val="1A4A6E"/>
          <w:sz w:val="22"/>
        </w:rPr>
        <w:t>Adam Jogee</w:t>
      </w:r>
    </w:p>
    <w:p>
      <w:r>
        <w:rPr>
          <w:sz w:val="22"/>
        </w:rPr>
        <w:t>Talking of Southampton, I happily give way to my hon. Friend.</w:t>
      </w:r>
    </w:p>
    <w:p/>
    <w:p>
      <w:r>
        <w:rPr>
          <w:b/>
          <w:color w:val="1A4A6E"/>
          <w:sz w:val="22"/>
        </w:rPr>
        <w:t>Darren Paffey</w:t>
      </w:r>
    </w:p>
    <w:p>
      <w:r>
        <w:rPr>
          <w:sz w:val="22"/>
        </w:rPr>
        <w:t>I congratulate my hon. Friend on securing the debate. He will know that in the history of the Commonwealth, many have gone to it and come from it through the port city of Southampton. As he speaks about the future value of the Commonwealth, does he agree that port cities like Southampton will play a key part through local benefits to culture, education and the sharing of ideas?</w:t>
      </w:r>
    </w:p>
    <w:p/>
    <w:p>
      <w:r>
        <w:rPr>
          <w:b/>
          <w:color w:val="1A4A6E"/>
          <w:sz w:val="22"/>
        </w:rPr>
        <w:t>Adam Jogee</w:t>
      </w:r>
    </w:p>
    <w:p>
      <w:r>
        <w:rPr>
          <w:sz w:val="22"/>
        </w:rPr>
        <w:t>My hon. Friend is right. As he talks about the importance of ports to the Commonwealth, I think of my grandfather who docked at Liverpool in February 1941 to help the war effort and fight the fascists. My hon. Friend makes an important point, which many of us in our cities, our families and our communities strongly feel.</w:t>
      </w:r>
    </w:p>
    <w:p>
      <w:r>
        <w:rPr>
          <w:sz w:val="22"/>
        </w:rPr>
        <w:t>Strengthening those economic relationships could help grow our economy here at home while supporting development and prosperity across the Commonwealth. Of course, partnership must also include honest conversations about difficult issues. In some Commonwealth countries, serious concerns remain about the protection of human rights, including the persecution of religious and ethnic minorities. The Commonwealth should be a forum where such challenges can be addressed openly. Through respectful engagement, member states can act as critical friends to one another, encouraging progress while maintaining dialogue.</w:t>
      </w:r>
    </w:p>
    <w:p>
      <w:r>
        <w:rPr>
          <w:sz w:val="22"/>
        </w:rPr>
        <w:t>The world has changed dramatically since the Commonwealth’s founding almost 80 years ago. The advances in technology, the urgency of the climate crisis and shifts in geopolitics have presented challenges that no country can tackle alone, and so it is important that we now renew and innovate our forms of international co-operation. The Commonwealth offers exactly that opportunity—a network that connects nations across continents, languages, cultures and faiths. It demonstrates that diversity does not weaken but strengthens us when we are united by shared values and common purpose.</w:t>
      </w:r>
    </w:p>
    <w:p>
      <w:r>
        <w:rPr>
          <w:sz w:val="22"/>
        </w:rPr>
        <w:t>Commonwealth Day offers us an important moment not only to celebrate these bonds, but to consider how co-operation can be improved in the decades ahead. It must be a living, breathing partnership that amplifies the voices of its member states and strengthens connections between their peoples and economies. I urge Ministers in the Foreign Office to hear my calls to ensure that we redouble our efforts to make the Commonwealth fit for purpose, that the United Kingdom steps up to be counted in our financial support for the Commonwealth Secretariat, and that leaders across the Commonwealth recognise that we want action, not words.</w:t>
      </w:r>
    </w:p>
    <w:p>
      <w:r>
        <w:rPr>
          <w:sz w:val="22"/>
        </w:rPr>
        <w:t>Our leaders must empower our people in Newcastle-under-Lyme, in Newcastle in New South Wales, in Newcastle in KwaZulu-Natal, and—if I may, Madam Deputy Speaker—in north Southampton and Romsey. There is talent, ambition and creativity all over the Commonwealth, but it is time we harnessed it. My hon. Friend the Minister and his colleagues in the Foreign Office have the potential to change that, and I look forward to playing my part working with them and colleagues across the House and the Commonwealth in delivering the final sentence of the Commonwealth charter:</w:t>
      </w:r>
    </w:p>
    <w:p>
      <w:r>
        <w:rPr>
          <w:sz w:val="22"/>
        </w:rPr>
        <w:t>“We aspire to a Commonwealth that is a strong and respected voice in the world, speaking out on major issues; that strengthens and enlarges its networks; that has a global relevance and profile; and that is devoted to improving the lives of all peoples of the Commonwealth.”</w:t>
      </w:r>
    </w:p>
    <w:p>
      <w:r>
        <w:rPr>
          <w:sz w:val="22"/>
        </w:rPr>
        <w:t>Happy Commonwealth Day 2026, Madam Deputy Speaker.</w:t>
      </w:r>
    </w:p>
    <w:p/>
    <w:p>
      <w:r>
        <w:rPr>
          <w:b/>
          <w:color w:val="1A4A6E"/>
          <w:sz w:val="22"/>
        </w:rPr>
        <w:t>Mr Hamish Falconer (The Parliamentary Under-Secretary of State for Foreign, Commonwealth and Development Affairs)</w:t>
      </w:r>
    </w:p>
    <w:p>
      <w:r>
        <w:rPr>
          <w:sz w:val="22"/>
        </w:rPr>
        <w:t>I am grateful to my hon. Friend the Member for Newcastle-under-Lyme (Adam Jogee) for securing the debate. All in this House recognise his tireless work in support of the Commonwealth as co-chair of the all-party parliamentary group and as a member of the executive committee of the Commonwealth Parliamentary Association. I also welcome the commitment to the Commonwealth demonstrated in the Chamber this evening, and the good spirit that obviously suffuses the Chamber when talking about the Commonwealth—it makes a nice change for me from many of the more controversial questions on which I am often engaged. I hope that there are some watching us in the Commonwealth, and I hope they can see the true spirit of friendship and goodwill that emanates from this place to all corners of the globe.</w:t>
      </w:r>
    </w:p>
    <w:p>
      <w:r>
        <w:rPr>
          <w:sz w:val="22"/>
        </w:rPr>
        <w:t>I will try to address the points that have been raised by hon. Members. I feel personally very connected to the Commonwealth. As a young man, I joined the Foreign and Commonwealth Office, now the FCDO. The first posting that I served properly in was in Pakistan—obviously, an important member of the Commonwealth. Pakistan and many other parts of the Commonwealth face challenging times, and I know that the Commonwealth is a much-needed source of strength and stability. As His Majesty the King reflected this week, it is often in such testing moments that the enduring spirit of this family of nations is most clearly revealed. The Commonwealth spans every continent and ocean, and it represents about a third of the world’s population. Now in its 77th year, it continues, as my hon. Friend said so articulately, to show its relevance as a family of nations bound by shared values, co-operation and genuinely deep appreciation.</w:t>
      </w:r>
    </w:p>
    <w:p>
      <w:r>
        <w:rPr>
          <w:sz w:val="22"/>
        </w:rPr>
        <w:t>The Commonwealth charter, from which my hon. Friend quoted, expresses the commitment of member states to the development of free and democratic societies and to the promotion of peace and prosperity. Commonwealth Week is an opportune moment to reflect on our shared values of freedom, peace and democracy. We were very pleased to join the 26th Commonwealth foreign affairs meeting here in London on Sunday. My right hon. Friend the Foreign Secretary joined counterparts to discuss the most pressing challenges facing our societies and the international system. On Monday, the Prime Minister, the Foreign Secretary and the Minister for the Commonwealth joined His Majesty the King, Her Majesty the Queen and Commonwealth representatives at Westminster Abbey to mark Commonwealth Day and to reflect on the deep strength of the partnership. We are looking forward to the Commonwealth games in Glasgow this summer, which should bring us together in a spirit of friendly competition. Later this year, leaders will meet in Saint John’s, Antigua and Barbuda, for the Heads of Government meeting, which is an important opportunity for the Commonwealth to show leadership in our changing world.</w:t>
      </w:r>
    </w:p>
    <w:p>
      <w:r>
        <w:rPr>
          <w:sz w:val="22"/>
        </w:rPr>
        <w:t>As my hon. Friend rightly pointed out, this is a time of profound international challenge—from rising security threats and economic volatility, to climate pressures and democratic backsliding. These times demand contemporary partnerships that work. The Commonwealth, with its reach and diversity, is well placed to respond. Under the leadership of secretary-general Shirley Botchwey, we are seeing important steps being taken. The new strategic plan of September 2025 is focused on economic, environmental and democratic resilience. It reflects the realities of our age, and the priorities of member states.</w:t>
      </w:r>
    </w:p>
    <w:p>
      <w:r>
        <w:rPr>
          <w:sz w:val="22"/>
        </w:rPr>
        <w:t>The UK supports that direction; we continue to stand fully behind the Commonwealth. We remain the largest financial contributor to its institutions, including its secretariat, its foundation and the Commonwealth of Learning. Through its networks, including vital accredited organisations, the Commonwealth helps teachers, universities, parliamentarians and businesses to work directly with their counterparts across member states. That co-operation turns the shared values about which my hon. Friend spoke so meaningfully into practical results—be it from teachers sharing curricula, parliamentarians strengthening scrutiny or businesses navigating new markets. That is one of the Commonwealth’s real strengths.</w:t>
      </w:r>
    </w:p>
    <w:p>
      <w:r>
        <w:rPr>
          <w:sz w:val="22"/>
        </w:rPr>
        <w:t>At a time when global institutions are under strain, that network of nations is a powerful example of multilateral co-operation that delivers. That approach will be reflected in the global partnerships conference in London in May. We look forward to co-hosting that conference with South Africa, bringing together Governments, civil society and the private sector to help shape the international development system for a new era.</w:t>
      </w:r>
    </w:p>
    <w:p>
      <w:r>
        <w:rPr>
          <w:sz w:val="22"/>
        </w:rPr>
        <w:t>There is much more I could say about the work that we are doing through the Commonwealth on economic growth, democracy, good governance and indeed the vital climate challenges that we face, but in summary I turn once again to the importance of the Commonwealth, which has been demonstrated once again this evening, and to why it remains so vital in today’s world: the combination of its shared values, its global reach and its relevance at a time of growing instability. This is a significant year for the Commonwealth, with ministerial meetings, major events and leaders coming together.</w:t>
      </w:r>
    </w:p>
    <w:p/>
    <w:p>
      <w:r>
        <w:rPr>
          <w:b/>
          <w:color w:val="1A4A6E"/>
          <w:sz w:val="22"/>
        </w:rPr>
        <w:t>Adam Jogee</w:t>
      </w:r>
    </w:p>
    <w:p>
      <w:r>
        <w:rPr>
          <w:sz w:val="22"/>
        </w:rPr>
        <w:t>I know that it is naughty to intervene on the Minister in my own Adjournment debate, but since we have five minutes left—four minutes, excuse me —I wonder whether he might touch on a couple of those economic benefits to which he just referred.</w:t>
      </w:r>
    </w:p>
    <w:p/>
    <w:p>
      <w:r>
        <w:rPr>
          <w:b/>
          <w:color w:val="1A4A6E"/>
          <w:sz w:val="22"/>
        </w:rPr>
        <w:t>Falconer</w:t>
      </w:r>
    </w:p>
    <w:p>
      <w:r>
        <w:rPr>
          <w:sz w:val="22"/>
        </w:rPr>
        <w:t>I would be delighted to do so. Growth is clearly a central mission for the Government, and the Commonwealth truly can play a valuable role in delivering it. The Commonwealth has a significant share of the world’s markets, critical mineral reserves and trading potential. The combined GDP is projected to reach $20 trillion by 2027. Shared language, legal systems and institutions make it easier to trade and invest with one another.</w:t>
      </w:r>
    </w:p>
    <w:p>
      <w:r>
        <w:rPr>
          <w:sz w:val="22"/>
        </w:rPr>
        <w:t>As we know, however, many members face real constraints, from debt pressures and volatile trade to limited access to affordable finance, all against a backdrop of global uncertainty. That is why the UK will work with Commonwealth partners to put economic growth at the very top of the agenda at the Heads of Government meeting later this year. The focus will be on reducing barriers to trade, making it easier to do business across borders, deepening digital trade, improving alignment of standards, strengthening supply chains and expanding the Commonwealth investment network, with which I know my hon. Friend is familiar.</w:t>
      </w:r>
    </w:p>
    <w:p>
      <w:r>
        <w:rPr>
          <w:sz w:val="22"/>
        </w:rPr>
        <w:t>We believe that that work is already making a difference, supporting small businesses from agritourism projects in the Caribbean to recycling and land restoration initiatives in the Pacific, helping them attract investment and build resilience. As a group of countries committed to free trade and the rule of law, we will also work together to support World Trade Organisation reform and a more stable and predictable global trading environment, including for small states.</w:t>
      </w:r>
    </w:p>
    <w:p>
      <w:r>
        <w:rPr>
          <w:sz w:val="22"/>
        </w:rPr>
        <w:t>Those are some of the steps that we will take on economic growth. It is also right to say that some of the climate pressures facing the Commonwealth impact very heavily on the growth prospects of some Commonwealth members. We have been glad to support some financial measures in that regard, including the climate finance access hub and the disaster risk finance portal, which help states to build resilience and respond more effectively to climate risk. We are taking action to try to ensure that Commonwealth countries particularly exposed to the vicissitudes of climate change do not face financing burdens in their ability to respond.</w:t>
      </w:r>
    </w:p>
    <w:p>
      <w:r>
        <w:rPr>
          <w:sz w:val="22"/>
        </w:rPr>
        <w:t>Before I conclude, I want to agree very sincerely with the points made by hon. Members and friends about the Commonwealth war graves. I remember visiting the pristinely maintained Commonwealth war graves in South Sudan. So much else has changed in South Sudan since those graveyards were put in place, and they have been maintained pristinely. One of the functions that often falls to British diplomats is to inspect those graves, which are the most moving and visible demonstration of the deep commitments that Commonwealth members feel to each other.</w:t>
      </w:r>
    </w:p>
    <w:p>
      <w:r>
        <w:rPr>
          <w:sz w:val="22"/>
        </w:rPr>
        <w:t>As I said, it is a significant year for the Commonwealth. Together, we will work to support growth, strengthen democracy and the rule of law, and back vulnerable states as they respond to climate change. We are determined to enhance co-operation in the months and years to come to ensure that the Commonwealth continues to deliver for all its citizens.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