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Mail: North-west</w:t>
      </w:r>
    </w:p>
    <w:p>
      <w:r>
        <w:rPr>
          <w:sz w:val="20"/>
        </w:rPr>
        <w:t>11 December 2025  ·  Commons  ·  Oral Questions</w:t>
      </w:r>
    </w:p>
    <w:p>
      <w:r>
        <w:rPr>
          <w:b/>
        </w:rPr>
        <w:t xml:space="preserve">Policy areas: </w:t>
      </w:r>
      <w:r>
        <w:rPr>
          <w:sz w:val="20"/>
        </w:rPr>
        <w:t>Business and industry, Government and public administration, Transport</w:t>
      </w:r>
    </w:p>
    <w:p>
      <w:r>
        <w:rPr>
          <w:b/>
        </w:rPr>
        <w:t xml:space="preserve">Topics: </w:t>
      </w:r>
      <w:r>
        <w:rPr>
          <w:sz w:val="20"/>
        </w:rPr>
        <w:t>medical document delivery, north west mail delivery, ofcom fines royal mail, postal service performance, royal mail service levels</w:t>
      </w:r>
    </w:p>
    <w:p>
      <w:r>
        <w:rPr>
          <w:b/>
        </w:rPr>
        <w:t xml:space="preserve">Source: </w:t>
      </w:r>
      <w:r>
        <w:rPr>
          <w:sz w:val="20"/>
        </w:rPr>
        <w:t>https://hansard.parliament.uk/Commons/2025-12-11/debates/AE4EAF78-1C2F-482A-AD92-8A576F230C59/RoyalMailNorthwest</w:t>
      </w:r>
    </w:p>
    <w:p/>
    <w:p>
      <w:r>
        <w:rPr>
          <w:b/>
          <w:color w:val="1A4A6E"/>
          <w:sz w:val="22"/>
        </w:rPr>
        <w:t>Elsie Blundell (Lab)</w:t>
      </w:r>
    </w:p>
    <w:p>
      <w:r>
        <w:rPr>
          <w:sz w:val="22"/>
        </w:rPr>
        <w:t>3. What discussions he has had with Royal Mail on improving service levels in the north-west.</w:t>
      </w:r>
    </w:p>
    <w:p/>
    <w:p>
      <w:r>
        <w:rPr>
          <w:b/>
          <w:color w:val="1A4A6E"/>
          <w:sz w:val="22"/>
        </w:rPr>
        <w:t>Blair McDougall (The Parliamentary Under-Secretary of State for Business and Trade)</w:t>
      </w:r>
    </w:p>
    <w:p>
      <w:r>
        <w:rPr>
          <w:sz w:val="22"/>
        </w:rPr>
        <w:t>I have discussed Royal Mail’s performance with the chief executive of Royal Mail and its parent company, and they recognise the need to do more to meet service delivery targets. In addition, Ofcom fined Royal Mail £21 million for failing to meet its service targets, and told it to urgently publish and deliver a credible plan that delivers major and continual improvement.</w:t>
      </w:r>
    </w:p>
    <w:p/>
    <w:p>
      <w:r>
        <w:rPr>
          <w:b/>
          <w:color w:val="1A4A6E"/>
          <w:sz w:val="22"/>
        </w:rPr>
        <w:t>Blundell</w:t>
      </w:r>
    </w:p>
    <w:p>
      <w:r>
        <w:rPr>
          <w:sz w:val="22"/>
        </w:rPr>
        <w:t>I commend the efforts of posties across the country, especially at this time of year, but residents in Middleton in my constituency have been without a reliable postal service for well over a year. That has meant that crucial medical documentation and urgent financial correspondence have been reaching the people of Middleton too late, if at all. What steps are the Government taking to bring about serious improvements in Royal Mail’s service provision in north Greater Manchester, given that Royal Mail alone is proving unable to deliver the change that people in Middleton deserve?</w:t>
      </w:r>
    </w:p>
    <w:p/>
    <w:p>
      <w:r>
        <w:rPr>
          <w:b/>
          <w:color w:val="1A4A6E"/>
          <w:sz w:val="22"/>
        </w:rPr>
        <w:t>Blair McDougall</w:t>
      </w:r>
    </w:p>
    <w:p>
      <w:r>
        <w:rPr>
          <w:sz w:val="22"/>
        </w:rPr>
        <w:t>On this, as on all things, my hon. Friend is a strong voice for the problems faced by her local people. I know that she raised those concerns about local services and resourcing challenges, particularly in Middleton, with Royal Mail. I understand that Royal Mail has recruited 17 more staff in the past few weeks, and that the Middleton delivery office is now fully staffed. As I say, I am discussing such issues with Royal Mail, and it recognises the need to improve.</w:t>
      </w:r>
    </w:p>
    <w:p>
      <w:r>
        <w:rPr>
          <w:sz w:val="22"/>
        </w:rPr>
        <w:t>Mr Speaker, on behalf of the whole House, I wish all our heroic posties a merry Christmas at this most difficult time of year for them.</w:t>
      </w:r>
    </w:p>
    <w:p/>
    <w:p>
      <w:r>
        <w:rPr>
          <w:b/>
          <w:color w:val="1A4A6E"/>
          <w:sz w:val="22"/>
        </w:rPr>
        <w:t>Speaker</w:t>
      </w:r>
    </w:p>
    <w:p>
      <w:r>
        <w:rPr>
          <w:sz w:val="22"/>
        </w:rPr>
        <w:t>I will be there on Friday with the Chorley posties.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