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e-Bike Batteries</w:t>
      </w:r>
    </w:p>
    <w:p>
      <w:r>
        <w:rPr>
          <w:sz w:val="20"/>
        </w:rPr>
        <w:t>11 December 2025  ·  Commons  ·  Oral Questions</w:t>
      </w:r>
    </w:p>
    <w:p>
      <w:r>
        <w:rPr>
          <w:b/>
        </w:rPr>
        <w:t xml:space="preserve">Policy areas: </w:t>
      </w:r>
      <w:r>
        <w:rPr>
          <w:sz w:val="20"/>
        </w:rPr>
        <w:t>Business and industry, Science and technology, Transport</w:t>
      </w:r>
    </w:p>
    <w:p>
      <w:r>
        <w:rPr>
          <w:b/>
        </w:rPr>
        <w:t xml:space="preserve">Topics: </w:t>
      </w:r>
      <w:r>
        <w:rPr>
          <w:sz w:val="20"/>
        </w:rPr>
        <w:t>e-bike battery fires, minimum design standards, product safety laws, regulate e-bike batteries, unsafe battery recalls</w:t>
      </w:r>
    </w:p>
    <w:p>
      <w:r>
        <w:rPr>
          <w:b/>
        </w:rPr>
        <w:t xml:space="preserve">Source: </w:t>
      </w:r>
      <w:r>
        <w:rPr>
          <w:sz w:val="20"/>
        </w:rPr>
        <w:t>https://hansard.parliament.uk/Commons/2025-12-11/debates/13A6B5AA-6594-4EB6-9D6C-FC02F70E1A9A/EbikeBatteries</w:t>
      </w:r>
    </w:p>
    <w:p/>
    <w:p>
      <w:r>
        <w:rPr>
          <w:b/>
          <w:color w:val="1A4A6E"/>
          <w:sz w:val="22"/>
        </w:rPr>
        <w:t>Dame Meg Hillier (Lab/Co-op)</w:t>
      </w:r>
    </w:p>
    <w:p>
      <w:r>
        <w:rPr>
          <w:sz w:val="22"/>
        </w:rPr>
        <w:t>4. What steps he is taking to regulate e-bike batteries.</w:t>
      </w:r>
    </w:p>
    <w:p/>
    <w:p>
      <w:r>
        <w:rPr>
          <w:b/>
          <w:color w:val="1A4A6E"/>
          <w:sz w:val="22"/>
        </w:rPr>
        <w:t>Kate Dearden (The Parliamentary Under-Secretary of State for Business and Trade)</w:t>
      </w:r>
    </w:p>
    <w:p>
      <w:r>
        <w:rPr>
          <w:sz w:val="22"/>
        </w:rPr>
        <w:t>I know that my hon. Friend is aware of the dangers posed by unsafe e-bike batteries; 170 e-bike fires were recorded in 2024, mostly in London. Product safety laws require that businesses supply only safe consumer products, including e-bike batteries. Last year, my Department introduced new statutory guidelines to strengthen battery safety. The regulators enforce the rules; since 2022, the Office for Product Safety and Standards has published 24 recalls and 65 safety reports for unsafe e-bike batteries and related products. The new Product Regulation and Metrology Act 2025 enables Government to update the law to respond to new technologies and high-risk products.</w:t>
      </w:r>
    </w:p>
    <w:p/>
    <w:p>
      <w:r>
        <w:rPr>
          <w:b/>
          <w:color w:val="1A4A6E"/>
          <w:sz w:val="22"/>
        </w:rPr>
        <w:t>Dame Meg Hillier</w:t>
      </w:r>
    </w:p>
    <w:p>
      <w:r>
        <w:rPr>
          <w:sz w:val="22"/>
        </w:rPr>
        <w:t>I welcome that response and the fact that the Government are leaning into this issue, because it is causing a great deal of risk. One of the challenges is that in order to upgrade bikes and extend their range, people often buy these batteries from non-regulated suppliers, and those are the dangerous ones. Will the Minister look further into how the Department could work with the rest of Government to try to regulate illegal sales?</w:t>
      </w:r>
    </w:p>
    <w:p/>
    <w:p>
      <w:r>
        <w:rPr>
          <w:b/>
          <w:color w:val="1A4A6E"/>
          <w:sz w:val="22"/>
        </w:rPr>
        <w:t>Kate Dearden</w:t>
      </w:r>
    </w:p>
    <w:p>
      <w:r>
        <w:rPr>
          <w:sz w:val="22"/>
        </w:rPr>
        <w:t>My hon. Friend knows how vital consumer safety is for e-bike users and advocates passionately for their regulation, and I would be happy to work with her further on this. The Office for Product Safety and Standards has powers to remove unsafe products from the UK market and has taken action to prevent those dangerous models of UPP brand e-bike batteries from being sold. As I mentioned, the Department last year introduced new statutory guidelines. I would be happy to work with my hon. Friend and across Government on this important issue for her constituents.</w:t>
      </w:r>
    </w:p>
    <w:p/>
    <w:p>
      <w:r>
        <w:rPr>
          <w:b/>
          <w:color w:val="1A4A6E"/>
          <w:sz w:val="22"/>
        </w:rPr>
        <w:t>Alex Easton (Ind)</w:t>
      </w:r>
    </w:p>
    <w:p>
      <w:r>
        <w:rPr>
          <w:sz w:val="22"/>
        </w:rPr>
        <w:t>Will the Minister consider introducing minimum design and safety standards for e-bike batteries to reduce the risk of overcharging, overheating and short-circuiting?</w:t>
      </w:r>
    </w:p>
    <w:p/>
    <w:p>
      <w:r>
        <w:rPr>
          <w:b/>
          <w:color w:val="1A4A6E"/>
          <w:sz w:val="22"/>
        </w:rPr>
        <w:t>Kate Dearden</w:t>
      </w:r>
    </w:p>
    <w:p>
      <w:r>
        <w:rPr>
          <w:sz w:val="22"/>
        </w:rPr>
        <w:t>Our product safety laws do require products supplied in the UK to be safe, whether they are sold online or on the high street. As I have mentioned, our Product Regulation and Metrology Act, which received Royal Assent earlier this year, gives us powers to update product safety laws where necessary to adapt to those new technologies and emerging product risks.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