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 International Day to Combat Islamophobia</w:t>
      </w:r>
    </w:p>
    <w:p>
      <w:r>
        <w:rPr>
          <w:sz w:val="20"/>
        </w:rPr>
        <w:t>10 March 2026  ·  Commons  ·  Petition</w:t>
      </w:r>
    </w:p>
    <w:p>
      <w:r>
        <w:rPr>
          <w:b/>
        </w:rPr>
        <w:t xml:space="preserve">Policy areas: </w:t>
      </w:r>
      <w:r>
        <w:rPr>
          <w:sz w:val="20"/>
        </w:rPr>
        <w:t>Crime, justice and law, Society and culture</w:t>
      </w:r>
    </w:p>
    <w:p>
      <w:r>
        <w:rPr>
          <w:b/>
        </w:rPr>
        <w:t xml:space="preserve">Topics: </w:t>
      </w:r>
      <w:r>
        <w:rPr>
          <w:sz w:val="20"/>
        </w:rPr>
        <w:t>anti-muslim hate crimes, international day to combat islamophobia, islamophobic disinformation, tackling prejudice</w:t>
      </w:r>
    </w:p>
    <w:p>
      <w:r>
        <w:rPr>
          <w:b/>
        </w:rPr>
        <w:t xml:space="preserve">Source: </w:t>
      </w:r>
      <w:r>
        <w:rPr>
          <w:sz w:val="20"/>
        </w:rPr>
        <w:t>https://hansard.parliament.uk/Commons/2026-03-10/debates/26031087001194/UnInternationalDayToCombatIslamophobia</w:t>
      </w:r>
    </w:p>
    <w:p/>
    <w:p>
      <w:r>
        <w:rPr>
          <w:b/>
          <w:color w:val="1A4A6E"/>
          <w:sz w:val="22"/>
        </w:rPr>
        <w:t>Afzal Khan (Lab)</w:t>
      </w:r>
    </w:p>
    <w:p>
      <w:r>
        <w:rPr>
          <w:sz w:val="22"/>
        </w:rPr>
        <w:t>I rise to present this petition on marking the UN International Day to Combat Islamophobia. In 2025, 45% of religious hate crimes committed in the UK were directed towards Muslims, a 92% increase since 2023. At a time where anti-Muslim hostility is on the rise online, in the media, on our streets and in our politics, the UN International Day to Combat Islamophobia is a time to come together to challenge this racist hatred and work towards a more tolerant and cohesive society.</w:t>
      </w:r>
    </w:p>
    <w:p>
      <w:r>
        <w:rPr>
          <w:sz w:val="22"/>
        </w:rPr>
        <w:t>The petition states:</w:t>
      </w:r>
    </w:p>
    <w:p>
      <w:r>
        <w:rPr>
          <w:sz w:val="22"/>
        </w:rPr>
        <w:t>“The petitioners therefore request that the House of Commons urges the Government to take action to support marking the UN International Day to Combat Islamophobia on 15 March across the UK.</w:t>
      </w:r>
    </w:p>
    <w:p>
      <w:r>
        <w:rPr>
          <w:sz w:val="22"/>
        </w:rPr>
        <w:t>And the petitioners remain, etc.”</w:t>
      </w:r>
    </w:p>
    <w:p>
      <w:r>
        <w:rPr>
          <w:sz w:val="22"/>
        </w:rPr>
        <w:t>Following is the full text of the petition:</w:t>
      </w:r>
    </w:p>
    <w:p>
      <w:r>
        <w:rPr>
          <w:sz w:val="22"/>
        </w:rPr>
        <w:t>[The petition of residents of the constituency of Manchester Rusholme,</w:t>
      </w:r>
    </w:p>
    <w:p>
      <w:r>
        <w:rPr>
          <w:sz w:val="22"/>
        </w:rPr>
        <w:t>Declares that the UN International Day to Combat Islamophobia, marked on 15 March, is an important reminder of the unacceptable levels of hatred, discrimination and abuse that Muslims, and those perceived to be Muslim, continue to face worldwide; further declares that public understanding is crucial to tackling prejudice; notes that 45% of religious hate crimes committed in the UK in 2025 were directed towards Muslims, representing a 19% increase on the previous year; further notes the recent rise in Islamophobic disinformation circulating online and in the media; further notes that the UN International Day to Combat Islamophobia is marked by several governments worldwide, including the Government of Wales in 2025; further declares that recognising the UN International Day to Combat Islamophobia would reaffirm the Government’s commitment to tackling all forms of racism and xenophobia, and encouraging a more tolerant and understanding society.</w:t>
      </w:r>
    </w:p>
    <w:p>
      <w:r>
        <w:rPr>
          <w:sz w:val="22"/>
        </w:rPr>
        <w:t>The petitioners therefore request that the House of Commons urges the Government to take action to support marking the UN International Day to Combat Islamophobia on 15 March across the UK.</w:t>
      </w:r>
    </w:p>
    <w:p>
      <w:r>
        <w:rPr>
          <w:sz w:val="22"/>
        </w:rPr>
        <w:t>And the petitioners remain, etc.]</w:t>
      </w:r>
    </w:p>
    <w:p>
      <w:r>
        <w:rPr>
          <w:sz w:val="22"/>
        </w:rPr>
        <w:t>[P003168]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