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Service Reform</w:t>
      </w:r>
    </w:p>
    <w:p>
      <w:r>
        <w:rPr>
          <w:sz w:val="20"/>
        </w:rPr>
        <w:t>10 July 2025  ·  Commons  ·  Oral Questions</w:t>
      </w:r>
    </w:p>
    <w:p>
      <w:r>
        <w:rPr>
          <w:b/>
        </w:rPr>
        <w:t xml:space="preserve">Policy areas: </w:t>
      </w:r>
      <w:r>
        <w:rPr>
          <w:sz w:val="20"/>
        </w:rPr>
        <w:t>Government and public administration, Health and social care, Welfare and benefits</w:t>
      </w:r>
    </w:p>
    <w:p>
      <w:r>
        <w:rPr>
          <w:b/>
        </w:rPr>
        <w:t xml:space="preserve">Topics: </w:t>
      </w:r>
      <w:r>
        <w:rPr>
          <w:sz w:val="20"/>
        </w:rPr>
        <w:t>community-centred services, frontline worker support, nhs waiting lists, prevention investment, public service reform</w:t>
      </w:r>
    </w:p>
    <w:p>
      <w:r>
        <w:rPr>
          <w:b/>
        </w:rPr>
        <w:t xml:space="preserve">Source: </w:t>
      </w:r>
      <w:r>
        <w:rPr>
          <w:sz w:val="20"/>
        </w:rPr>
        <w:t>https://hansard.parliament.uk/Commons/2025-07-10/debates/E2CE93F6-F2E5-4955-9AE1-8EC89DA3B9FC/PublicServiceReform</w:t>
      </w:r>
    </w:p>
    <w:p/>
    <w:p>
      <w:r>
        <w:rPr>
          <w:b/>
          <w:color w:val="1A4A6E"/>
          <w:sz w:val="22"/>
        </w:rPr>
        <w:t>Irene Campbell (Lab)</w:t>
      </w:r>
    </w:p>
    <w:p>
      <w:r>
        <w:rPr>
          <w:sz w:val="22"/>
        </w:rPr>
        <w:t>8. What steps he is taking with Cabinet colleagues to reform public services.</w:t>
      </w:r>
    </w:p>
    <w:p/>
    <w:p>
      <w:r>
        <w:rPr>
          <w:b/>
          <w:color w:val="1A4A6E"/>
          <w:sz w:val="22"/>
        </w:rPr>
        <w:t>Georgia Gould (The Parliamentary Secretary, Cabinet Office)</w:t>
      </w:r>
    </w:p>
    <w:p>
      <w:r>
        <w:rPr>
          <w:sz w:val="22"/>
        </w:rPr>
        <w:t>For too long, residents and frontline workers have had to navigate fragmented and underfunded services, and have had to arm up for battle when using public services. From our Best Start strategy to new neighbourhood health centres, we are reforming public services, so that money is invested in prevention, services are designed with and for local communities, and people always come first.</w:t>
      </w:r>
    </w:p>
    <w:p/>
    <w:p>
      <w:r>
        <w:rPr>
          <w:b/>
          <w:color w:val="1A4A6E"/>
          <w:sz w:val="22"/>
        </w:rPr>
        <w:t>Irene Campbell</w:t>
      </w:r>
    </w:p>
    <w:p>
      <w:r>
        <w:rPr>
          <w:sz w:val="22"/>
        </w:rPr>
        <w:t>Does the Minister agree that, while waiting lists in England are falling thanks to billions of pounds of investment into our national health service, it is an absolute disgrace that, despite record levels of money being provided to the Scottish Government, waiting lists in Scotland continue to rise?</w:t>
      </w:r>
    </w:p>
    <w:p/>
    <w:p>
      <w:r>
        <w:rPr>
          <w:b/>
          <w:color w:val="1A4A6E"/>
          <w:sz w:val="22"/>
        </w:rPr>
        <w:t>Georgia Gould</w:t>
      </w:r>
    </w:p>
    <w:p>
      <w:r>
        <w:rPr>
          <w:sz w:val="22"/>
        </w:rPr>
        <w:t>As my hon. Friend has set out, since Labour came to power, we have seen waiting lists continue to fall, with our 2 million new appointments, but the Scottish people have not seen the same benefits. Luckily, though, they do not need to wait long to vote for a Labour Government with a plan to change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