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Policing in Cleveland</w:t>
      </w:r>
    </w:p>
    <w:p>
      <w:r>
        <w:rPr>
          <w:sz w:val="20"/>
        </w:rPr>
        <w:t>1 September 2026  ·  Commons  ·  Ministerial Statement</w:t>
      </w:r>
    </w:p>
    <w:p>
      <w:r>
        <w:rPr>
          <w:b/>
        </w:rPr>
        <w:t xml:space="preserve">Policy areas: </w:t>
      </w:r>
      <w:r>
        <w:rPr>
          <w:sz w:val="20"/>
        </w:rPr>
        <w:t>Crime, justice and law, Government and public administration</w:t>
      </w:r>
    </w:p>
    <w:p>
      <w:r>
        <w:rPr>
          <w:b/>
        </w:rPr>
        <w:t xml:space="preserve">Topics: </w:t>
      </w:r>
      <w:r>
        <w:rPr>
          <w:sz w:val="20"/>
        </w:rPr>
        <w:t>fatal road collision, house fire investigation, organised crime investigation, police officer deaths, police pursuit</w:t>
      </w:r>
    </w:p>
    <w:p>
      <w:r>
        <w:rPr>
          <w:b/>
        </w:rPr>
        <w:t xml:space="preserve">Source: </w:t>
      </w:r>
      <w:r>
        <w:rPr>
          <w:sz w:val="20"/>
        </w:rPr>
        <w:t>https://hansard.parliament.uk/Commons/2026-09-01/debates/C96E60E9-7CC3-41C0-9EA3-6350135F39FE/PolicingInCleveland</w:t>
      </w:r>
    </w:p>
    <w:p/>
    <w:p>
      <w:r>
        <w:rPr>
          <w:b/>
          <w:color w:val="1A4A6E"/>
          <w:sz w:val="22"/>
        </w:rPr>
        <w:t>Madam Deputy Speaker</w:t>
      </w:r>
    </w:p>
    <w:p>
      <w:r>
        <w:rPr>
          <w:sz w:val="22"/>
        </w:rPr>
        <w:t>Before the statement on Cleveland policing, I should inform the House that charges have been brought against a number of individuals in relation to the fatal collision on the A66 and the house fire in Grangetown. Those cases are now sub judice. It is possible that other charges may be brought.</w:t>
      </w:r>
    </w:p>
    <w:p>
      <w:r>
        <w:rPr>
          <w:sz w:val="22"/>
        </w:rPr>
        <w:t>Mr Speaker is granting a full waiver for today, and for future proceedings, to enable discussion on support for the victims and wider issues of concern raised in the context of these incidents. However, I must urge Members not to discuss the details of any individual case. That includes not discussing any motive, or the guilt or innocence of any individual. Members should avoid wider speculation that could be prejudicial in any future criminal trials.</w:t>
      </w:r>
    </w:p>
    <w:p/>
    <w:p>
      <w:r>
        <w:rPr>
          <w:b/>
          <w:color w:val="1A4A6E"/>
          <w:sz w:val="22"/>
        </w:rPr>
        <w:t>Shabana Mahmood (The Secretary of State for the Home Department)</w:t>
      </w:r>
    </w:p>
    <w:p>
      <w:r>
        <w:rPr>
          <w:sz w:val="22"/>
        </w:rPr>
        <w:t>With your permission, Madam Deputy Speaker, I will make a statement about the fatal crash near Middlesbrough on 22 August, and the death of two brave police officers that day: Police Constable Matthew Blades and Police Constable Tom Clough. It is the most humbling duty of any Home Secretary to oversee the work of our police forces and the thousands who serve in them, and that is never more true than on a day like today, when we honour those who have fallen in the line of duty—those who lost their lives as they sought to protect us all.</w:t>
      </w:r>
    </w:p>
    <w:p>
      <w:r>
        <w:rPr>
          <w:sz w:val="22"/>
        </w:rPr>
        <w:t>The detail of what happened will by now be well known to most in the House and beyond it, but it is right to begin by recounting the facts. At 3.39 on the morning of Saturday 22 August, a Volkswagen Passat containing five young men, travelling the wrong way down the A66, collided with a marked Cleveland police armed response vehicle. The police car was, I should add, travelling on the correct side of the road. A significant emergency response was deployed. I must pay tribute to all the first responders who attended the scene and worked in extremely difficult circumstances. Despite their best efforts, PC Blades and PC Clough both died as a result of the collision, as did the five individuals who were driving on the wrong side of the road.</w:t>
      </w:r>
    </w:p>
    <w:p>
      <w:r>
        <w:rPr>
          <w:sz w:val="22"/>
        </w:rPr>
        <w:t>Following such an incident, it is mandatory that a referral is made to the Independent Office for Police Conduct. That has happened in this case, and the IOPC has begun an independent investigation. On 23 August, it issued an update, which I will now summarise. Prior to the crash, Cleveland police received intelligence regarding numerous incidents linked to a Volkswagen Passat. The Passat was later sighted and an armed response vehicle began a pursuit. The pursuit lasted just under seven minutes before the Passat crossed over to the wrong side of the A66. At that point, the pursuit was aborted by officers, who continued to travel on the correct side of the carriageway. However, about 10 seconds later, the Passat collided with a police vehicle that was not involved in the pursuit but was in the area to assist in the search. That car contained police constables Blades and Clough. This is an ongoing investigation, so we must heed the request of those best placed to examine the circumstances of this awful incident by avoiding speculation and giving them the time and space they need to carry out their vital work.</w:t>
      </w:r>
    </w:p>
    <w:p>
      <w:r>
        <w:rPr>
          <w:sz w:val="22"/>
        </w:rPr>
        <w:t>Significant police activity has followed the crash. Some 27 arrests have been made as part of a wide-scale investigation into suspected serious and organised crime. There are limits on what can be said publicly at this stage, but both the IOPC and Cleveland police have my full backing in their respective tasks.</w:t>
      </w:r>
    </w:p>
    <w:p>
      <w:r>
        <w:rPr>
          <w:sz w:val="22"/>
        </w:rPr>
        <w:t>Members may be aware that Cleveland police has also been investigating a house fire in Grangetown in which two people died, including, tragically, a child. It should be noted that the force is not treating that as connected in any way to the A66 crash. However, it has undoubtedly added to the sense of disquiet in a community already reeling from that earlier tragedy.</w:t>
      </w:r>
    </w:p>
    <w:p>
      <w:r>
        <w:rPr>
          <w:sz w:val="22"/>
        </w:rPr>
        <w:t>Many in the House and across the country will have also been troubled by the scenes in County Durham, where a number of vehicles were set on fire at a memorial for one of the occupants of the Passat. I recognise how unnerving it will have been for law-abiding citizens in both the affected areas and beyond to see a spate of incidents in close proximity and in quick succession. Let me therefore assert once more that lawlessness of any kind will never be tolerated, and the Government stand squarely behind the police as they face down criminality and disorder on our streets.</w:t>
      </w:r>
    </w:p>
    <w:p>
      <w:r>
        <w:rPr>
          <w:sz w:val="22"/>
        </w:rPr>
        <w:t>The Government are supporting the police in word and deed. Cleveland police, like all forces, is receiving a real-terms uplift this year, taking its total funding to £197.8 million—an increase of £7 million compared to 2025-26. Clearly, the events of recent days have placed exceptional pressure on Cleveland police, and I can confirm today that the force has received additional resource under mutual aid arrangements, which have seen officers deployed to Cleveland from around the region. I thank those forces and personnel who have stepped up and taken on this additional work.</w:t>
      </w:r>
    </w:p>
    <w:p>
      <w:r>
        <w:rPr>
          <w:sz w:val="22"/>
        </w:rPr>
        <w:t>I can also announce today that in the light of the situation Cleveland police has faced, we will allocate an additional £2 million to the force to tackle serious crime in the area. That will build on existing operations, including the “clear, hold, build” approach, which is tough both on serious crime and on the causes of serious crime, and has been shown to work across the country.</w:t>
      </w:r>
    </w:p>
    <w:p>
      <w:r>
        <w:rPr>
          <w:sz w:val="22"/>
        </w:rPr>
        <w:t>In addition, as I have said, we are committed to a wider review of the police funding formula to ensure that force funding is fair and keeps the public safe. A new approach to allocating funding will be brought in as part of our reforms to police structures. In the meantime, the Government will continue to work closely with Cleveland police to ensure that it has all the support it needs as it faces these challenging circumstances and grieves the loss of two of its own.</w:t>
      </w:r>
    </w:p>
    <w:p>
      <w:r>
        <w:rPr>
          <w:sz w:val="22"/>
        </w:rPr>
        <w:t>Let me end by paying tribute to those two men. PC Blades and PC Clough devoted their lives to the noblest form of public service, protecting their fellow citizens. In remembering them, we hold in our hearts those they leave behind—above all, their family and all those who love them. I think also of their colleagues in uniform, not just in Cleveland but across policing, who have lost friends, colleagues and fellow members of the policing family.</w:t>
      </w:r>
    </w:p>
    <w:p>
      <w:r>
        <w:rPr>
          <w:sz w:val="22"/>
        </w:rPr>
        <w:t>This tragedy speaks to an enduring truth: policing is not just a profession; it is a calling answered only by those who are willing to place themselves in harm’s way to protect us all. PC Blades and PC Clough epitomise that courage. At 37 and 38, they were no age at all, but in their all too brief lives they gave so much. An extraordinary number of tributes have poured in, but I think we must leave the final words to their families, who knew them best and loved them most. PC Blades’s wife remembers a “beloved husband” and “the most devoted father” to their two young boys. She said:</w:t>
      </w:r>
    </w:p>
    <w:p>
      <w:r>
        <w:rPr>
          <w:sz w:val="22"/>
        </w:rPr>
        <w:t>“He was loved beyond words by all his family and friends, and his loss has left a space that can never be filled. He gave his life in the line of duty, protecting and serving others with courage, dedication and selflessness.”</w:t>
      </w:r>
    </w:p>
    <w:p>
      <w:r>
        <w:rPr>
          <w:sz w:val="22"/>
        </w:rPr>
        <w:t>PC Clough’s family describe him as their “hero”. They remember his “fantastic sense of humour” and pay tribute to a man who</w:t>
      </w:r>
    </w:p>
    <w:p>
      <w:r>
        <w:rPr>
          <w:sz w:val="22"/>
        </w:rPr>
        <w:t>“jumped into action whenever needed”</w:t>
      </w:r>
    </w:p>
    <w:p>
      <w:r>
        <w:rPr>
          <w:sz w:val="22"/>
        </w:rPr>
        <w:t>and who was</w:t>
      </w:r>
    </w:p>
    <w:p>
      <w:r>
        <w:rPr>
          <w:sz w:val="22"/>
        </w:rPr>
        <w:t>“always on public duty throughout his short life.”</w:t>
      </w:r>
    </w:p>
    <w:p>
      <w:r>
        <w:rPr>
          <w:sz w:val="22"/>
        </w:rPr>
        <w:t>A death in the line of duty is a moment of profound national sorrow, but our public loss is a fraction of the private and personal tragedy for these two families, so, across the House, let us offer them our love, support and prayers. Let us never forget who those two brave men were and how much they meant to those who loved them. For all they did and all they gave, PC Blades and PC Clough were the very best of us. Today, we remember them. I commend this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I thank the Home Secretary for advance sight of her statement. I know that the whole House will join the Home Secretary and me in paying tribute to those brave officers tragically killed in the crash on the A66 in the early hours of 22 August. Our thoughts are with the families of PCs Matthew Blades and Tom Clough, whose lives were cut short by a car recklessly driven on the wrong side of the road by criminals. Those brave officers made the ultimate sacrifice in the line of duty. They will never be forgotten.</w:t>
      </w:r>
    </w:p>
    <w:p>
      <w:r>
        <w:rPr>
          <w:sz w:val="22"/>
        </w:rPr>
        <w:t>Every day, police officers up and down the country risk their lives to keep us safe. We owe them all a deep debt of gratitude. This tragedy has sent shockwaves through Cleveland police and the public more widely. The Home Secretary has set out some of the steps being taken to support local police, but will she confirm that every request for extra assistance made by Cleveland police has been met?</w:t>
      </w:r>
    </w:p>
    <w:p>
      <w:r>
        <w:rPr>
          <w:sz w:val="22"/>
        </w:rPr>
        <w:t>In the aftermath of 22 August, I was shocked to see so-called tributes staged for some of the men directly responsible for PCs Blades and Clough’s deaths that included cars being driven dangerously and set on fire. Criminal activity of that kind is wrong in principle and deeply offensive in these circumstances. Will the Home Secretary join me in condemning that activity and calling on the police to ensure it does not happen again?</w:t>
      </w:r>
    </w:p>
    <w:p>
      <w:r>
        <w:rPr>
          <w:sz w:val="22"/>
        </w:rPr>
        <w:t>Organised crime was allowed to take hold in whole parts of Middlesbrough. Criminal gangs ran rampant and engaged in retaliatory attacks on one another. Homes and properties were attacked with no consequence, and that escalated even further in the days after 22 August. Although it is welcome that 27 people have finally been arrested, such lawless gang chaos should never have been allowed to take root in the first place. The police need proper resources to stop that. Many campaigners, including my hon. Friend the Member for Stockton West (Matt Vickers), the shadow police Minister, who I see in his place, have raised concerns for some time that there is a multi-million pound shortfall in funding for Cleveland police in the current financial year. Even the local Labour police and crime commissioner, Matt Storey, said this Government’s financial settlement this year</w:t>
      </w:r>
    </w:p>
    <w:p>
      <w:r>
        <w:rPr>
          <w:sz w:val="22"/>
        </w:rPr>
        <w:t>“completely fails to deliver the resources required to meet the demand faced by Cleveland Police and falls far short of what is needed.”</w:t>
      </w:r>
    </w:p>
    <w:p>
      <w:r>
        <w:rPr>
          <w:sz w:val="22"/>
        </w:rPr>
        <w:t>Does the Home Secretary accept her own police and crime commissioner’s assessment that the funding she put in place for Cleveland police this year is inadequate? Lawless chaos followed that underfunding, and I think the Home Secretary should apologise for that. The £2 million just referred to is only 0.5% of Cleveland’s budget and is clearly wholly inadequate in the circumstances.</w:t>
      </w:r>
    </w:p>
    <w:p>
      <w:r>
        <w:rPr>
          <w:sz w:val="22"/>
        </w:rPr>
        <w:t>I am afraid that that reflects a wider national trend that goes beyond Cleveland. The last Government left behind record ever police numbers, but there are now 1,800 fewer police officers under this Government. As a result, crime has increased by 10% and antisocial behaviour has gone up by 15% in just the last year. The Home Secretary must accept that cutting overall police numbers was a mistake. Will she take steps to reverse that decline? The truth is that only zero tolerance of crime and disorder will ensure that criminals are the ones who are afraid, and not the law-abiding public. We have seen the consequences, with the rampant gangs going unchallenged in Middlesbrough, and it is clear now that a zero-tolerance approach is required to keep the public safe.</w:t>
      </w:r>
    </w:p>
    <w:p/>
    <w:p>
      <w:r>
        <w:rPr>
          <w:b/>
          <w:color w:val="1A4A6E"/>
          <w:sz w:val="22"/>
        </w:rPr>
        <w:t>Shabana Mahmood</w:t>
      </w:r>
    </w:p>
    <w:p>
      <w:r>
        <w:rPr>
          <w:sz w:val="22"/>
        </w:rPr>
        <w:t>Let me start by saying that I appreciate that, at the beginning of his statement, the shadow Home Secretary paid tribute and gave his condolences to the families of PC Blades and PC Clough. There is, at least, agreement across this House on their enormous sacrifice, and the need to support their family and friends as they face that loss. On the wider matters that he raises, he has absolutely no credibility when it comes to police numbers. It was his Government who cut police numbers, not by a few thousand here and there, or a few hundred, but by 20,000 police officers. They then decided to replace the 20,000 that they cut, but did so in a distorted way that meant that we have warranted police officers working in admin jobs and behind desks across police forces in this country.</w:t>
      </w:r>
    </w:p>
    <w:p>
      <w:r>
        <w:rPr>
          <w:sz w:val="22"/>
        </w:rPr>
        <w:t>The truth is that the Tory Government made an absolute mess of policing over their time in government. I have said this many times to the shadow Home Secretary, and though it falls on deaf ears, it remains true and I will keep saying it: he would have more credibility entering this debate if he fronted up on what went wrong under the Tory Government and apologised for it. I notice that he has the shadow Justice Secretary sitting next to him; he was a special adviser to a former Tory Home Secretary. Until there is humility about the mess that the Tories made of our public services and our policing in particular, they have no credibility, and I will take no lessons from them, especially given that his party oversaw the loss of over 200 officers in Cleveland.</w:t>
      </w:r>
    </w:p>
    <w:p>
      <w:r>
        <w:rPr>
          <w:sz w:val="22"/>
        </w:rPr>
        <w:t>This Government are righting those wrongs. We have increased funding for policing by £2 billion since being elected, and all forces will receive a real-terms uplift in their funding this year as part of an overall £18.5 billion package. Funding to Cleveland has increased by £18.3 million since 2024, and that is a real-terms increase of 4.4% over two years. That is the truth of what we have had to deal with as an incoming Labour Government, and we will not stop until we have our police service functioning exactly as the public would expect.</w:t>
      </w:r>
    </w:p>
    <w:p>
      <w:r>
        <w:rPr>
          <w:sz w:val="22"/>
        </w:rPr>
        <w:t>Let me also say to the right hon. Gentleman that, on the issue of criminal gangs and the efforts made by Cleveland police, I do not think it is a fair characterisation of that police force to suggest that they have done nothing for all this time and have only sprung into action since this horrifying incident took place. They are responding to the incident, arrests have been made and they will continue, and this Government will stand shoulder to shoulder with them as they get control of the matter and of the streets in Cleveland. That is why we have announced the additional funding today and that is why there are mutual aid arrangements in place to assist them.</w:t>
      </w:r>
    </w:p>
    <w:p>
      <w:r>
        <w:rPr>
          <w:sz w:val="22"/>
        </w:rPr>
        <w:t>I agree with the right hon. Gentleman on the unlawful activity that has been taking place in relation to tributes and memorials for some of those who lost their lives in the crash. I of course condemn all unlawful activity and all attempts to breed public disorder as a result of what has happened. Again, we stand four-square behind the police as they respond to those incidents. People should be in no doubt that any attempt to instigate public disorder or to break our laws will be met with the full force of the law, and the Government will support the police as they carry out that incredibly important work.</w:t>
      </w:r>
    </w:p>
    <w:p>
      <w:r>
        <w:rPr>
          <w:sz w:val="22"/>
        </w:rPr>
        <w:t>There will be questions about the ability of the police to respond effectively and to ensure that we are able to give confidence to all the public about the standard of service that they can expect from their policing. Members of this House should have absolutely no doubt that this is a Government who have increased funding for policing and who are going to make sure that we reform policing so that the police are capable of dealing with every type of challenge that a modern force faces and we have a police service that we can all be absolutely proud of and can rely on in our time of need. I hope that all Members across this House, acting reasonably, can unite around that.</w:t>
      </w:r>
    </w:p>
    <w:p/>
    <w:p>
      <w:r>
        <w:rPr>
          <w:b/>
          <w:color w:val="1A4A6E"/>
          <w:sz w:val="22"/>
        </w:rPr>
        <w:t>Andy McDonald (Lab)</w:t>
      </w:r>
    </w:p>
    <w:p>
      <w:r>
        <w:rPr>
          <w:sz w:val="22"/>
        </w:rPr>
        <w:t>I join the Home Secretary in paying tribute to PC Matthew Blades and PC Tom Clough. I also pay tribute to all the officers of Cleveland police who, while grieving the loss of their two colleagues, have continued to serve with extraordinary professionalism, remaining visible in our communities, pursuing offenders and making arrests. My thoughts, those of my Middlesbrough and Thornaby East constituents and those of everyone across Teesside remain with the families of the officers, their friends and colleagues. That has been magnificently demonstrated by the overwhelming generosity shown in donations to the fund established to support the families of Matthew and Tom, and at the outpouring of love and solidarity at the Riverside stadium on Saturday, which reflect the decency of the overwhelming majority of people in our communities.</w:t>
      </w:r>
    </w:p>
    <w:p>
      <w:r>
        <w:rPr>
          <w:sz w:val="22"/>
        </w:rPr>
        <w:t>We must, however, confront the reality of crime honestly. The latest figures show around 123 recorded crimes per 1,000 people across the Cleveland police force area—the highest rate of any police force in England and Wales. Yet Cleveland has experienced the largest percentage reduction in full-time equivalent officers since 2010, losing around 13% of its officers. Police numbers are not the only factor, but a force facing the highest demand in the country needs the resources to respond. I am truly grateful to the Home Secretary for the financial assistance she has announced for Cleveland today, and that will address the mutual aid bill and some. Will she meet me and my colleagues to discuss how that deficit in resources can be urgently and permanently corrected?</w:t>
      </w:r>
    </w:p>
    <w:p/>
    <w:p>
      <w:r>
        <w:rPr>
          <w:b/>
          <w:color w:val="1A4A6E"/>
          <w:sz w:val="22"/>
        </w:rPr>
        <w:t>Shabana Mahmood</w:t>
      </w:r>
    </w:p>
    <w:p>
      <w:r>
        <w:rPr>
          <w:sz w:val="22"/>
        </w:rPr>
        <w:t>I thank my hon. Friend for his remarks. I know how deeply affected he and other parliamentarians who represent the local area have been by what has happened, and I pay tribute to their ability to give voice to what their communities are experiencing. I particularly agree with him on thanking the officers who are still on duty, who have lost one of their own. They are showing incredible bravery in very difficult circumstances.</w:t>
      </w:r>
    </w:p>
    <w:p>
      <w:r>
        <w:rPr>
          <w:sz w:val="22"/>
        </w:rPr>
        <w:t>I would be very happy to meet my hon. Friend and colleagues from neighbouring constituencies to discuss these matters in more detail. I hope he will take comfort from the additional resourcing that has been announced today. We believe that is important to get on top of the serious and organised crime issues in the area, but of course we will want to ensure that the force has everything it needs in order to respond. More widely, I would like to discuss with him how this matter makes the case for wider police system reform, so that we can ensure we have a service that can not only respond to local need but, at regional level, surge resources into areas that are experiencing particularly high levels of crime.</w:t>
      </w:r>
    </w:p>
    <w:p/>
    <w:p>
      <w:r>
        <w:rPr>
          <w:b/>
          <w:color w:val="1A4A6E"/>
          <w:sz w:val="22"/>
        </w:rPr>
        <w:t>Madam Deputy Speaker</w:t>
      </w:r>
    </w:p>
    <w:p>
      <w:r>
        <w:rPr>
          <w:sz w:val="22"/>
        </w:rPr>
        <w:t>I call the Liberal Democrat spokesperson.</w:t>
      </w:r>
    </w:p>
    <w:p/>
    <w:p>
      <w:r>
        <w:rPr>
          <w:b/>
          <w:color w:val="1A4A6E"/>
          <w:sz w:val="22"/>
        </w:rPr>
        <w:t>Max Wilkinson (LD)</w:t>
      </w:r>
    </w:p>
    <w:p>
      <w:r>
        <w:rPr>
          <w:sz w:val="22"/>
        </w:rPr>
        <w:t>I want to join others in extending my sympathies and those of my party to the families and colleagues of PC Matthew Blades and PC Tom Clough. My thoughts are with their loved ones at this extremely difficult time. By virtue of my in-laws, I am from a policing family, so I know the shock and grief that is being felt in the wider policing community, too. That should be acknowledged today in the Chamber.</w:t>
      </w:r>
    </w:p>
    <w:p>
      <w:r>
        <w:rPr>
          <w:sz w:val="22"/>
        </w:rPr>
        <w:t>At least one of those killed in the Middlesbrough crash is in multiple videos posted on TikTok depicting dangerous driving. This is part of a concerning wider trend on social media platforms, where lives are being risked in the pursuit of clicks, and we must ask: who is benefiting from this? It is some of the world’s richest people. They are getting richer off the back of these platforms, which are currently under-regulated, while communities suffer the consequences. Can the Home Secretary explain why, despite her Government’s intention to force platforms to remove dangerous content that leads to dangerous activities and deaths, such platforms still have no legal obligation to do so? Events in America have shown that these companies can be brought to heel, so will the Home Secretary work with the Culture Secretary to strengthen the Online Safety Act 2023, so that the glorification of dangerous driving is brought into scope?</w:t>
      </w:r>
    </w:p>
    <w:p>
      <w:r>
        <w:rPr>
          <w:sz w:val="22"/>
        </w:rPr>
        <w:t>It is, as others have said, deeply worrying to see the scenes of unrest that have followed this incident. We know that there are national pressures on police resources, so can the Home Secretary tell the House how long mutual aid will continue, and can she say something about the support given to the other forces that are losing resource under mutual aid arrangements? Given the apparent links, is she confident that her reforms will give the police and the National Crime Agency the resources and powers they need to tackle the scourge of organised crime that impacts not only Middlesbrough but so many communities across our country?</w:t>
      </w:r>
    </w:p>
    <w:p/>
    <w:p>
      <w:r>
        <w:rPr>
          <w:b/>
          <w:color w:val="1A4A6E"/>
          <w:sz w:val="22"/>
        </w:rPr>
        <w:t>Shabana Mahmood</w:t>
      </w:r>
    </w:p>
    <w:p>
      <w:r>
        <w:rPr>
          <w:sz w:val="22"/>
        </w:rPr>
        <w:t>I thank the Lib Dem spokesman for his comments and questions. Let me assure him that I am already discussing with colleagues across Government the wider issues of social media platforms and the content that is posted on them. He will know that this Government have been implementing various elements of the Online Safety Act and that from the middle of next year the wider measures within the Act will come online. That will mean that the larger social media platforms, including TikTok, will be under a legal duty to act against harmful content that breaches their terms of service. That will include content of this nature. In the meantime, most of the platforms are taking this content down. It is a reactive process, in the sense that they are responding to content being flagged—it has then, for the most part, been removed from their platforms—but from the middle of next year there will be a duty on those platforms to act proactively, not just reactively.</w:t>
      </w:r>
    </w:p>
    <w:p>
      <w:r>
        <w:rPr>
          <w:sz w:val="22"/>
        </w:rPr>
        <w:t>However, as I have said to the hon. Gentleman before, there are wider questions about the efficacy of the Online Safety Act and whether we need to revisit the measures in that Act and go further, given the unique pressures that some of the content on those platforms poses for law and order, and for criminal justice more broadly. Those are matters that the Government are considering, and other Government colleagues will come to the House to update Members in due course. Let me assure him that I work closely with colleagues on the specific matters raised by this case.</w:t>
      </w:r>
    </w:p>
    <w:p>
      <w:r>
        <w:rPr>
          <w:sz w:val="22"/>
        </w:rPr>
        <w:t>On the hon. Gentleman’s question on mutual aid, that will continue as long as it is needed by the chief constable in Cleveland, but I think this case shows the need for wider police structural reform. Cleveland is a relatively small force, and we can see the pressures on a small force that is having to do local neighbourhood policing as well as the much more specialist investigations that go with organised crime and public order-related issues. As I have made clear before, moving to a three-tier system with local forces, regional forces and also the new national police service will put us in the best possible position to provide a policing service that is able to respond to local issues in the way that local people expect, with a very visible local policing presence, as well as giving us the flexibility to respond to cases across a larger area, such as those we have seen in Cleveland, with the capacity and numbers needed to deal with public order risk, for example, without having to rely on mutual aid to get through and survive day by day, and having a national police service that can take up the types of crime that are prevalent nationally and also have an international dimension. We will bring forward our proposals on reform later this year, and I look forward to debating those with the hon. Gentleman and others across this House.</w:t>
      </w:r>
    </w:p>
    <w:p/>
    <w:p>
      <w:r>
        <w:rPr>
          <w:b/>
          <w:color w:val="1A4A6E"/>
          <w:sz w:val="22"/>
        </w:rPr>
        <w:t>Luke Myer (Lab)</w:t>
      </w:r>
    </w:p>
    <w:p>
      <w:r>
        <w:rPr>
          <w:sz w:val="22"/>
        </w:rPr>
        <w:t>The whole of Teesside has been shaken by the tragic deaths of PC Tom Clough and PC Matthew Blades last week, and the real Teesside—the one not depicted in the media—is the one that filled up the Riverside with a standing ovation for those two brave officers on Saturday, that has raised over £1 million for their families and that stands with our emergency services every single day. However, those services need their Government to stand with them, too. I am grateful for the £2 million extra funding that has been announced today, and for the 300 extra officers who have been deployed from across the country to keep our streets safe in the short term, but what we need in the long term is funding formula reform, so will the Home Secretary bring that forward at pace and ensure that we get the fair funding settlement that Cleveland so desperately needs?</w:t>
      </w:r>
    </w:p>
    <w:p/>
    <w:p>
      <w:r>
        <w:rPr>
          <w:b/>
          <w:color w:val="1A4A6E"/>
          <w:sz w:val="22"/>
        </w:rPr>
        <w:t>Shabana Mahmood</w:t>
      </w:r>
    </w:p>
    <w:p>
      <w:r>
        <w:rPr>
          <w:sz w:val="22"/>
        </w:rPr>
        <w:t>I pay tribute to my hon. Friend for the way that he has responded to this incident on behalf of his constituents, who I know have been deeply affected, as he has himself. The outpouring of support for the families of PC Blades and PC Clough is a real testament to the people he represents. Let me assure him, on ensuring that the Government proceed with their planned review of the funding formula, that as we change police force structures, the case for the necessity of changing the formula is also made out. We could not keep the same funding formula with a new policing system in any case. I say that to assure him that both reviewing and reforming the police funding formula are absolutely critical to the programme of police reform. We know that on many occasions over 14 years the previous Government promised reform of the funding formula but then ducked that reform at every opportunity. The move to a new structure for policing in this country provides the best opportunity to relook at funding, and let me reassure him that that is absolutely on the agenda. We will be updating the House on the timetable for that, once the independent review on police force structures has been completed and presented to the House.</w:t>
      </w:r>
    </w:p>
    <w:p/>
    <w:p>
      <w:r>
        <w:rPr>
          <w:b/>
          <w:color w:val="1A4A6E"/>
          <w:sz w:val="22"/>
        </w:rPr>
        <w:t>Matt Vickers (Con)</w:t>
      </w:r>
    </w:p>
    <w:p>
      <w:r>
        <w:rPr>
          <w:sz w:val="22"/>
        </w:rPr>
        <w:t>As a local Member, I pay tribute to PC Matthew Blades and PC Tom Clough, and to every police officer who has worked tirelessly throughout these horrific and tragic events. Our thoughts remain with their families and colleagues. Despite having the highest crime rate in the country, Cleveland received the lowest increase in funding, with our local Labour police and crime commissioner warning of a £2.4 million shortfall. I very much welcome the mutual aid and the funding that has been announced, but will the Home Secretary guarantee that the new funding formula will properly reflect the pressures of serious and organised crime faced by Cleveland, so that this funding does not prove to be merely a sticking plaster?</w:t>
      </w:r>
    </w:p>
    <w:p/>
    <w:p>
      <w:r>
        <w:rPr>
          <w:b/>
          <w:color w:val="1A4A6E"/>
          <w:sz w:val="22"/>
        </w:rPr>
        <w:t>Shabana Mahmood</w:t>
      </w:r>
    </w:p>
    <w:p>
      <w:r>
        <w:rPr>
          <w:sz w:val="22"/>
        </w:rPr>
        <w:t>The hon. Gentleman is a local Member, and he is taking the opportunity to ask a question from the Back Benches to reflect his local interest; I pay tribute to him for his response to this incident and the wider pressures in his local area. I assure him that, when we begin the work on reforming the funding formula, we will start with a first-principles approach to what we are seeking to achieve. That will include broader issues of demand for policing and will reflect the reality of what policing different areas looks like.</w:t>
      </w:r>
    </w:p>
    <w:p>
      <w:r>
        <w:rPr>
          <w:sz w:val="22"/>
        </w:rPr>
        <w:t>The new police force structure—a new regional force model that is big enough to surge capacity to local areas when required—will give the flexibility to ensure that forces are not condemned to permanently relying on mutual aid. It is to the credit of the policing system that people step up and do what is required to keep their areas safe, but nobody could argue that that is the right way to run policing in our country in the 21st century. It desperately needs reform. Most of the policing system leaders recognise that the structure needs reform. I can assure the hon. Gentleman that funding reform will flow as a result of that. The first phase of consulting on funding reform will relate to the first principles of what the funding is for and how to reflect the needs of different areas.</w:t>
      </w:r>
    </w:p>
    <w:p/>
    <w:p>
      <w:r>
        <w:rPr>
          <w:b/>
          <w:color w:val="1A4A6E"/>
          <w:sz w:val="22"/>
        </w:rPr>
        <w:t>Jonathan Brash (Lab)</w:t>
      </w:r>
    </w:p>
    <w:p>
      <w:r>
        <w:rPr>
          <w:sz w:val="22"/>
        </w:rPr>
        <w:t>I join the Home Secretary and the whole House in paying tribute to PC Matthew Blades and PC Tom Clough, and in sending our heartfelt condolences to their families and loved ones. Matthew was a coach at my son’s football club, FC Hartlepool, and at Seaton Carew FC. The teams played each other last Saturday, when I was proud to join so many other Poolies in paying tribute to a remarkable man who was so loved by everyone who knew him. I also pay tribute to our police and all emergency services personnel, who are getting up every single day grief-stricken at the loss of their two colleagues, but are still doing their jobs to an amazing extent.</w:t>
      </w:r>
    </w:p>
    <w:p>
      <w:r>
        <w:rPr>
          <w:sz w:val="22"/>
        </w:rPr>
        <w:t>These tragic events did not materialise out of the blue. The lawlessness that we are seeing in certain parts of our communities did not happen overnight. It is the consequence of systemic underfunding of our police and our fire service. I welcome the £2 million announced by the Home Secretary today, but does she agree—I join my colleagues in saying this—that we need a long-term solution to fix the funding formula, for both our police and our fire service, if we are to protect all of our communities? I hope that she is sincere about ensuring that that happens.</w:t>
      </w:r>
    </w:p>
    <w:p/>
    <w:p>
      <w:r>
        <w:rPr>
          <w:b/>
          <w:color w:val="1A4A6E"/>
          <w:sz w:val="22"/>
        </w:rPr>
        <w:t>Shabana Mahmood</w:t>
      </w:r>
    </w:p>
    <w:p>
      <w:r>
        <w:rPr>
          <w:sz w:val="22"/>
        </w:rPr>
        <w:t>I pay tribute to my hon. Friend for his work in providing reassurance to his local community. It is particularly difficult when you have a personal connection to somebody who has lost their lives in these circumstances, so I pay tribute to him for the work he is doing in what are very difficult circumstances for local representatives and all members of our emergency services in the area. I reassure him that the work that we will do on police funding is a very real part of the wider police reform programme. I hope that when we discuss these matters, as we will when I meet local Members of Parliament for the area, we can see how this fits in with the wider programme of police reform.</w:t>
      </w:r>
    </w:p>
    <w:p>
      <w:r>
        <w:rPr>
          <w:sz w:val="22"/>
        </w:rPr>
        <w:t>This incident shows, in a very horrifying way, why we need to reform policing structures so that we have the right level of policing in each of our areas, such that we can respond to shop theft and antisocial behaviour on our high streets, ensure that we can deal with local organised and serious crime, and ensure that specialist investigation and public order are not left to be looked after by mutual aid arrangements. The case for reform is made out; as a necessary part of that reform, we will of course look at the funding formula. I look forward to discussing that with my hon. Friend very soon.</w:t>
      </w:r>
    </w:p>
    <w:p/>
    <w:p>
      <w:r>
        <w:rPr>
          <w:b/>
          <w:color w:val="1A4A6E"/>
          <w:sz w:val="22"/>
        </w:rPr>
        <w:t>Lewis Atkinson (Lab)</w:t>
      </w:r>
    </w:p>
    <w:p>
      <w:r>
        <w:rPr>
          <w:sz w:val="22"/>
        </w:rPr>
        <w:t>The deaths of PC Matthew Blades and PC Tom Clough have, of course, been felt acutely in Cleveland, but they have also been felt more widely across the whole north-east and the policing family. I pay tribute to colleagues across the House, including my right hon. Friend the Member for Redcar (Anna Turley), who has spoken with dignity as a local representative in the light of those terrible events.</w:t>
      </w:r>
    </w:p>
    <w:p>
      <w:r>
        <w:rPr>
          <w:sz w:val="22"/>
        </w:rPr>
        <w:t>As the Home Secretary said, some of the officers stepping forward to provide mutual aid are from neighbouring forces, such as Northumbria, Durham and others. Unfortunately, the sad reality is that three of the four forces that have had the highest fallen officer numbers from 2015 are north-east forces. That makes the Home Secretary’s point about the need for fundamental change in the funding formula. Those officers are, despite the cuts, putting themselves back into duty and providing mutual aid at enormous personal cost. As she reviews the funding formula, will she ensure that officers have ongoing access to wellbeing and mental health support to help them respond to communities as they have been?</w:t>
      </w:r>
    </w:p>
    <w:p/>
    <w:p>
      <w:r>
        <w:rPr>
          <w:b/>
          <w:color w:val="1A4A6E"/>
          <w:sz w:val="22"/>
        </w:rPr>
        <w:t>Shabana Mahmood</w:t>
      </w:r>
    </w:p>
    <w:p>
      <w:r>
        <w:rPr>
          <w:sz w:val="22"/>
        </w:rPr>
        <w:t>My hon. Friend makes an incredibly important point. I assure him that the usual arrangements on the engagement of the national police wellbeing service have been activated and support is being provided. We will obviously monitor that to ensure that it is adequate and can rise to the challenge of what we are seeing in Cleveland. His point is incredibly important because, at the end of the day, police officers are human beings; they are still running towards danger, working very long hours and helping people in their local community, but they do need support. When you have lost two of your own in such terrible, terrible circumstances, the case for that support is more than made out. That is being provided, but the Policing Minister will continue to talk to the chief constable and others to ensure that our officers are being supported and looked after.</w:t>
      </w:r>
    </w:p>
    <w:p>
      <w:r>
        <w:rPr>
          <w:sz w:val="22"/>
        </w:rPr>
        <w:t>I absolutely agree with my hon. Friend on the need for fundamental change in the way that we do the funding formula for policing. That is also tied to the fundamental change that we need on police force structures as well. He will know that Cleveland is a force of about 1,500 officers. Even before the cuts under the Conservative Government, it was around 1,700. That is very different from a force such as mine in the west midlands, which has 6,000 officers, or Greater Manchester, which has around 8,000 officers. We have a system that is very lopsided when it comes to police force sizes and, more importantly, the number of officers in each force. That sometimes limits what smaller forces can do without needing mutual aid to support them.</w:t>
      </w:r>
    </w:p>
    <w:p>
      <w:r>
        <w:rPr>
          <w:sz w:val="22"/>
        </w:rPr>
        <w:t>There is a case for structural reform, but it needs to be done in a way that ensures that the public have absolute confidence that their local forces will be highly focused on local issues and that regional forces can handle these specialist investigations and public order issues—and then there is the National Police Service on top of that. I look forward to discussing these issues with my hon. Friend; I know we will do so, because he is a member of the Home Affairs Committee.</w:t>
      </w:r>
    </w:p>
    <w:p/>
    <w:p>
      <w:r>
        <w:rPr>
          <w:b/>
          <w:color w:val="1A4A6E"/>
          <w:sz w:val="22"/>
        </w:rPr>
        <w:t>Jim Dickson (Lab)</w:t>
      </w:r>
    </w:p>
    <w:p>
      <w:r>
        <w:rPr>
          <w:sz w:val="22"/>
        </w:rPr>
        <w:t>I thank the Home Secretary for her statement. I echo her words about the two brave police officers who lost their lives in this collision incident on the A66. My constituency has experienced similar deeply antisocial and incredibly dangerous experiences of racing and speeding on our roads. Groups of predominantly young men gather along our main roads, watching cars speeding down those busy roads as content is filmed to be posted on social media. We had a particularly bad spike and hotspot over the weekend in a stretch of road called Bob Dunn Way, next to the Bridge estate. I thank local people who have raised this matter with me and BBC South East, which has highlighted the problem. This activity is clearly dangerous for other road users and is really disruptive for local residents. Does the Home Secretary agree that we must do absolutely everything we can to tackle this lawlessness on our roads and the social media trends that appear to be driving it?</w:t>
      </w:r>
    </w:p>
    <w:p/>
    <w:p>
      <w:r>
        <w:rPr>
          <w:b/>
          <w:color w:val="1A4A6E"/>
          <w:sz w:val="22"/>
        </w:rPr>
        <w:t>Shabana Mahmood</w:t>
      </w:r>
    </w:p>
    <w:p>
      <w:r>
        <w:rPr>
          <w:sz w:val="22"/>
        </w:rPr>
        <w:t>I thank my hon. Friend for raising this matter in his constituency, which faces some of the same issues as we have seen in Cleveland; I see the same in parts of Birmingham as well. He is absolutely right that we have to do everything we can to clamp down on the emerging pattern of behaviour that glorifies this type of activity, which can lead to incredibly dangerous situations on our roads. As I said in response to an earlier question, social media platforms—admittedly, in a reactive way—are taking down the content flagged with them. I urge him to ensure that he shares any local examples he has with those platforms directly, but also with the Home Office, so that we can ensure that they are taken down. As the wider measures in the Online Safety Act are implemented, we can expect the platforms to take a much more proactive position, so that we can stop this trend in its tracks.</w:t>
      </w:r>
    </w:p>
    <w:p>
      <w:r>
        <w:rPr>
          <w:sz w:val="22"/>
        </w:rPr>
        <w:t>Bills Presented</w:t>
      </w:r>
    </w:p>
    <w:p>
      <w:r>
        <w:rPr>
          <w:sz w:val="22"/>
        </w:rPr>
        <w:t>Vehicle Emissions Trading Schemes Order 2023 (Revocation) Bill</w:t>
      </w:r>
    </w:p>
    <w:p>
      <w:r>
        <w:rPr>
          <w:sz w:val="22"/>
        </w:rPr>
        <w:t>Presentation and First Reading (Standing Order No. 57)</w:t>
      </w:r>
    </w:p>
    <w:p>
      <w:r>
        <w:rPr>
          <w:sz w:val="22"/>
        </w:rPr>
        <w:t>Mr Richard Holden, supported by Claire Coutinho, Andrew Bowie, Sir Gavin Williamson, Richard Fuller, Jerome Mayhew, Greg Smith, Mr Gagan Mohindra, Katie Lam, Rebecca Paul, Rebecca Smith and Joe Robertson, presented a Bill to revoke the Vehicle Emissions Trading Schemes Order 2023; and for connected purposes.</w:t>
      </w:r>
    </w:p>
    <w:p>
      <w:r>
        <w:rPr>
          <w:sz w:val="22"/>
        </w:rPr>
        <w:t>Bill read the First time; to be read a Second time on Friday 15 January 2027, and to be printed (Bill 134).</w:t>
      </w:r>
    </w:p>
    <w:p>
      <w:r>
        <w:rPr>
          <w:sz w:val="22"/>
        </w:rPr>
        <w:t>Greyhound Racing Bill</w:t>
      </w:r>
    </w:p>
    <w:p>
      <w:r>
        <w:rPr>
          <w:sz w:val="22"/>
        </w:rPr>
        <w:t>Presentation and First Reading (Standing Order No. 57)</w:t>
      </w:r>
    </w:p>
    <w:p>
      <w:r>
        <w:rPr>
          <w:sz w:val="22"/>
        </w:rPr>
        <w:t>Lisa Smart, supported by Liz Jarvis, Anna Sabine, Tom Gordon, Will Stone, Neil Duncan-Jordan, Cat Eccles, Dr Simon Opher, Hannah Spencer, Alison Hume, Irene Campbell, presented a Bill to prohibit the racing of greyhounds on racetracks in England; to create offences in connection with the organising of, and the keeping, breeding or training of greyhounds for, such racing; to make provision about the welfare and rehoming of greyhounds retired from racing; and for connected purposes.</w:t>
      </w:r>
    </w:p>
    <w:p>
      <w:r>
        <w:rPr>
          <w:sz w:val="22"/>
        </w:rPr>
        <w:t>Bill read the First time; to be read a Second time on Friday 19 March 2027, and to be printed (Bill 135).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