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Plastic Pollution</w:t>
      </w:r>
    </w:p>
    <w:p>
      <w:r>
        <w:rPr>
          <w:sz w:val="20"/>
        </w:rPr>
        <w:t>1 July 2025  ·  Lords  ·  Oral Questions</w:t>
      </w:r>
    </w:p>
    <w:p>
      <w:r>
        <w:rPr>
          <w:b/>
        </w:rPr>
        <w:t xml:space="preserve">Policy areas: </w:t>
      </w:r>
      <w:r>
        <w:rPr>
          <w:sz w:val="20"/>
        </w:rPr>
        <w:t>Environment, Science and technology, Trade</w:t>
      </w:r>
    </w:p>
    <w:p>
      <w:r>
        <w:rPr>
          <w:b/>
        </w:rPr>
        <w:t xml:space="preserve">Topics: </w:t>
      </w:r>
      <w:r>
        <w:rPr>
          <w:sz w:val="20"/>
        </w:rPr>
        <w:t>global plastic treaty, plastic waste reduction, producer responsibility, recycling complex plastics</w:t>
      </w:r>
    </w:p>
    <w:p>
      <w:r>
        <w:rPr>
          <w:b/>
        </w:rPr>
        <w:t xml:space="preserve">Source: </w:t>
      </w:r>
      <w:r>
        <w:rPr>
          <w:sz w:val="20"/>
        </w:rPr>
        <w:t>https://hansard.parliament.uk/Lords/2025-07-01/debates/F6C0904D-F231-4ADB-BF72-5BEEA709C73B/PlasticPollution</w:t>
      </w:r>
    </w:p>
    <w:p/>
    <w:p>
      <w:r>
        <w:rPr>
          <w:b/>
          <w:color w:val="1A4A6E"/>
          <w:sz w:val="22"/>
        </w:rPr>
        <w:t>Baroness Parminter</w:t>
      </w:r>
    </w:p>
    <w:p>
      <w:r>
        <w:rPr>
          <w:sz w:val="22"/>
        </w:rPr>
        <w:t>My Lords, the UK Government are committed to securing agreement to a global treaty on plastic pollution when the negotiations resume in August 2025. At the UN Ocean Conference in June, the UK joined over 95 signatories of the Nice wake-up call statement to demonstrate support for an ambitious treaty. We are working with other countries, including allies in the High Ambition Coalition, to develop text options to facilitate an agreement.</w:t>
      </w:r>
    </w:p>
    <w:p/>
    <w:p>
      <w:r>
        <w:rPr>
          <w:b/>
          <w:color w:val="1A4A6E"/>
          <w:sz w:val="22"/>
        </w:rPr>
        <w:t>The Parliamentary Under-Secretary of State, Department for Environment, Food and Rural Affairs (Lab)</w:t>
      </w:r>
    </w:p>
    <w:p>
      <w:r>
        <w:rPr>
          <w:sz w:val="22"/>
        </w:rPr>
        <w:t>In the last 20 years, global plastic production and plastic waste have doubled, despite national and voluntary initiatives, so it is fantastic that the Government have signed up to the Nice declaration. Can I press the Minister to ask exactly what conversations and discussions are being had to ensure that the minority of low-ambition countries and narrow interests do not derail the opportunity for a legally binding, ambitious plastics treaty in Geneva?</w:t>
      </w:r>
    </w:p>
    <w:p/>
    <w:p>
      <w:r>
        <w:rPr>
          <w:b/>
          <w:color w:val="1A4A6E"/>
          <w:sz w:val="22"/>
        </w:rPr>
        <w:t>Baroness Parminter</w:t>
      </w:r>
    </w:p>
    <w:p>
      <w:r>
        <w:rPr>
          <w:sz w:val="22"/>
        </w:rPr>
        <w:t>That is a really important question. We are high ambition, but we are working closely with low-ambition countries—some are developed countries, and there are others such as the Gulf states. We made progress previously, and it is important that we continue to do so. We are doing a number of things, particularly Minister Hardy as the leader on this. She is working closely with others to develop a shared position on how we can finance the treaty and take the lead on engaging with the private sector, for example. We are doing some co-leading work with Chile to progress discussions on product design. We are co-leading work with Panama on releases and leakages of plastic. Minister Hardy co-hosted a ministerial event at the UN Ocean Conference to bring together Ministers from a range of countries with different positions and ambition levels to look at how we can move forward. She hosted an interesting round table last week attended by His Excellency Ambassador Vayas, who is the INC chair. There is a lot of work going on behind the scenes to ensure we get the best possible result out of next month’s conference.</w:t>
      </w:r>
    </w:p>
    <w:p/>
    <w:p>
      <w:r>
        <w:rPr>
          <w:b/>
          <w:color w:val="1A4A6E"/>
          <w:sz w:val="22"/>
        </w:rPr>
        <w:t>Baroness Hayman of Ullock</w:t>
      </w:r>
    </w:p>
    <w:p>
      <w:r>
        <w:rPr>
          <w:sz w:val="22"/>
        </w:rPr>
        <w:t>My Lords, plastic pollution starts with packaging. Will the Minister therefore join me in commending the British retail sector, which has done so much, particularly recently, to produce packaging of a better environmental nature for recycling and to draw to the attention of all customers who visit retail outlets the benefits of these improvements?</w:t>
      </w:r>
    </w:p>
    <w:p/>
    <w:p>
      <w:r>
        <w:rPr>
          <w:b/>
          <w:color w:val="1A4A6E"/>
          <w:sz w:val="22"/>
        </w:rPr>
        <w:t>Lord Kirkhope of Harrogate</w:t>
      </w:r>
    </w:p>
    <w:p>
      <w:r>
        <w:rPr>
          <w:sz w:val="22"/>
        </w:rPr>
        <w:t>I am very happy to commend any producer or retailer that wants to reduce the amount of damaging plastic that goes into our environment. The noble Lord is right: a lot of work has been done in recent years by some very forward-looking companies. However, there is still far too much plastic going into our environment. We have to do more to progress this. Others have to come on board, which is why I am really pleased that the UK has been absolutely clear that the treaty should address the full cycle of plastic, including sustainable production and consumption.</w:t>
      </w:r>
    </w:p>
    <w:p/>
    <w:p>
      <w:r>
        <w:rPr>
          <w:b/>
          <w:color w:val="1A4A6E"/>
          <w:sz w:val="22"/>
        </w:rPr>
        <w:t>Baroness Hayman of Ullock</w:t>
      </w:r>
    </w:p>
    <w:p>
      <w:r>
        <w:rPr>
          <w:sz w:val="22"/>
        </w:rPr>
        <w:t>My Lords, a large amount of British plastic waste is not recycled because it is too complex to sort. What steps are the Government taking to encourage innovative research which will allow for new ways of recycling complex plastics and ensure that more plastic is recycled and less ends up in incinerators?</w:t>
      </w:r>
    </w:p>
    <w:p/>
    <w:p>
      <w:r>
        <w:rPr>
          <w:b/>
          <w:color w:val="1A4A6E"/>
          <w:sz w:val="22"/>
        </w:rPr>
        <w:t>Viscount Colville of Culross</w:t>
      </w:r>
    </w:p>
    <w:p>
      <w:r>
        <w:rPr>
          <w:sz w:val="22"/>
        </w:rPr>
        <w:t>Of course, we need to do more to ensure that less plastic ends up in incinerators. Research is not just about what you do with complex plastics but about ensuring that the plastics produced are recyclable in the first place. We should also ensure that that then happens and that they do not get dumped somewhere. The work that Defra is carrying out on the circular economy is really important and will look at exactly these sorts of issues.</w:t>
      </w:r>
    </w:p>
    <w:p/>
    <w:p>
      <w:r>
        <w:rPr>
          <w:b/>
          <w:color w:val="1A4A6E"/>
          <w:sz w:val="22"/>
        </w:rPr>
        <w:t>Baroness Hayman of Ullock</w:t>
      </w:r>
    </w:p>
    <w:p>
      <w:r>
        <w:rPr>
          <w:sz w:val="22"/>
        </w:rPr>
        <w:t>My Lords, can my noble friend the Minister indicate whether the Government have any plans to restrict the export of plastics through powers under the Environment Act to encourage recycling at home, rather than offshoring the problem?</w:t>
      </w:r>
    </w:p>
    <w:p/>
    <w:p>
      <w:r>
        <w:rPr>
          <w:b/>
          <w:color w:val="1A4A6E"/>
          <w:sz w:val="22"/>
        </w:rPr>
        <w:t>Baroness Ritchie of Downpatrick</w:t>
      </w:r>
    </w:p>
    <w:p>
      <w:r>
        <w:rPr>
          <w:sz w:val="22"/>
        </w:rPr>
        <w:t>As I have said, we really need to move away from this. Many members of the public, me included, put their plastic into recycling bins in very good faith and expect it to be recycled—I buy things made out of recycled plastic—but we have to look at how we can stop plastic that should be recycled just being offshored and dumped. We have seen too many photographs of the appalling outcomes of that. That is why we want to get this treaty finalised, why we are really determined to move forward and why we are also concentrating on having a genuinely effective circular economy strategy within Defra.</w:t>
      </w:r>
    </w:p>
    <w:p/>
    <w:p>
      <w:r>
        <w:rPr>
          <w:b/>
          <w:color w:val="1A4A6E"/>
          <w:sz w:val="22"/>
        </w:rPr>
        <w:t>Baroness Hayman of Ullock</w:t>
      </w:r>
    </w:p>
    <w:p>
      <w:r>
        <w:rPr>
          <w:sz w:val="22"/>
        </w:rPr>
        <w:t>My Lords, I commend the Minister on the work being done on plastics. One other major threat to marine life is illegal and unauthorised fishing around the world. What steps are being taken by the international community to address that problem?</w:t>
      </w:r>
    </w:p>
    <w:p/>
    <w:p>
      <w:r>
        <w:rPr>
          <w:b/>
          <w:color w:val="1A4A6E"/>
          <w:sz w:val="22"/>
        </w:rPr>
        <w:t>Lord Grayling</w:t>
      </w:r>
    </w:p>
    <w:p>
      <w:r>
        <w:rPr>
          <w:sz w:val="22"/>
        </w:rPr>
        <w:t>Absolutely. I think that anyone who has been to a beach will have seen abandoned fishing gear on the beach, particularly the rope stuff—the blue twine that fishermen use. Rope stuff is the technical term; you can tell that I am not a fisherman. Abandoned, lost and otherwise discarded fishing gear is one form of plastic that causes the greatest harm to the environment. The UK has been looking at ways that we can use alternatives—alternatives are being explored—so that we do not constantly end up with blue bits of plastic scattered over every single beach that we see in this country.</w:t>
      </w:r>
    </w:p>
    <w:p/>
    <w:p>
      <w:r>
        <w:rPr>
          <w:b/>
          <w:color w:val="1A4A6E"/>
          <w:sz w:val="22"/>
        </w:rPr>
        <w:t>Baroness Hayman of Ullock</w:t>
      </w:r>
    </w:p>
    <w:p>
      <w:r>
        <w:rPr>
          <w:sz w:val="22"/>
        </w:rPr>
        <w:t>My Lords, I want to move the agenda on to microplastics, which are endemic in our water systems, in our bodies and now in our soils. A lot of research is showing that crop fertility—in other words, crop yield—will go down quite dramatically in the next 10 years because of microplastics in the water system. While I do not expect an answer directly, I would love to know what the Government are doing in the way of researching this, working with people such as at the John Innes Centre, which is looking at what on earth we do about this, because it is pretty difficult to get rid of.</w:t>
      </w:r>
    </w:p>
    <w:p/>
    <w:p>
      <w:r>
        <w:rPr>
          <w:b/>
          <w:color w:val="1A4A6E"/>
          <w:sz w:val="22"/>
        </w:rPr>
        <w:t>Baroness Boycott</w:t>
      </w:r>
    </w:p>
    <w:p>
      <w:r>
        <w:rPr>
          <w:sz w:val="22"/>
        </w:rPr>
        <w:t>The noble Baroness makes an extremely good point. We were probably all quite shocked recently at the figures showing how endemic these tiny pieces of plastic are in our drinking water and, indeed, in ourselves. It is extremely worrying, and it is incredibly important that research is carried out. I know that the John Innes Centre does great work. I am not involved with that, but my colleague Minister Hardy is. I will go back to her, find out exactly what work we are doing and then get back to the noble Baroness, if that is okay.</w:t>
      </w:r>
    </w:p>
    <w:p/>
    <w:p>
      <w:r>
        <w:rPr>
          <w:b/>
          <w:color w:val="1A4A6E"/>
          <w:sz w:val="22"/>
        </w:rPr>
        <w:t>Baroness Hayman of Ullock</w:t>
      </w:r>
    </w:p>
    <w:p>
      <w:r>
        <w:rPr>
          <w:sz w:val="22"/>
        </w:rPr>
        <w:t>My Lords, the UK throws away more plastic per person than every other country in the world except the US, with 81% of that plastic consisting of food and drink packaging from supermarkets. It is evident that effective measures must be taken to reduce this waste, an opinion shared by 74% of the British public. Will the Minister confirm what steps the Government are taking to prevent further delays to the Government’s proposed deposit return scheme?</w:t>
      </w:r>
    </w:p>
    <w:p/>
    <w:p>
      <w:r>
        <w:rPr>
          <w:b/>
          <w:color w:val="1A4A6E"/>
          <w:sz w:val="22"/>
        </w:rPr>
        <w:t>Lord Roborough</w:t>
      </w:r>
    </w:p>
    <w:p>
      <w:r>
        <w:rPr>
          <w:sz w:val="22"/>
        </w:rPr>
        <w:t>First, I am very pleased that we have announced that we are doing a deposit return scheme. It is something that was discussed for many years by the previous Government, so I am pleased that we have acted quickly to announce that we are bringing that in. However, it needs to be brought in effectively and to work properly; we are doing it in a way that we think will have the greatest results. It is also part of our bigger picture around the circular economy. It is part of our commitment to reducing plastic, which comes right back to the initial question from the noble Baroness about our support for the treaty, because, although we want our own ambitious plans for reducing plastic waste in this country, this is a global problem, and we have to work globally.</w:t>
      </w:r>
    </w:p>
    <w:p/>
    <w:p>
      <w:r>
        <w:rPr>
          <w:b/>
          <w:color w:val="1A4A6E"/>
          <w:sz w:val="22"/>
        </w:rPr>
        <w:t>Baroness Hayman of Ullock</w:t>
      </w:r>
    </w:p>
    <w:p>
      <w:r>
        <w:rPr>
          <w:sz w:val="22"/>
        </w:rPr>
        <w:t>My Lords, to return to the plastics treaty, at the last round of talks, fossil fuel interests sent 220 lobbyists. They are known to be the people who are fighting very hard against any targets for putting less plastic into the soils, into the water and into our bodies. What are the Government going to do to block the influence of those fossil fuel interests? Could we not do as the WHO has done with tobacco and ban people with fossil fuel interests, who should have no place in these talks?</w:t>
      </w:r>
    </w:p>
    <w:p/>
    <w:p>
      <w:r>
        <w:rPr>
          <w:b/>
          <w:color w:val="1A4A6E"/>
          <w:sz w:val="22"/>
        </w:rPr>
        <w:t>Baroness Bennett of Manor Castle</w:t>
      </w:r>
    </w:p>
    <w:p>
      <w:r>
        <w:rPr>
          <w:sz w:val="22"/>
        </w:rPr>
        <w:t>We are trying to move forward on a global scale while bringing people with us. This treaty will have more impact if every country is signed up to it. Because of that, we were very disappointed that we were not able to conclude negotiations last time around. However, behind the scenes, a lot of work has been going on to try to move forward. My understanding is that the countries that the noble Baroness refers to are more concerned about including methods of production in the treaty, and that is something we are looking very hard at resolving. We want to see the ambitious treaty that we and other high ambition countries want to achieve. We are working very closely with middle to low-income countries to get there.</w:t>
      </w:r>
    </w:p>
    <w:p/>
    <w:p>
      <w:r>
        <w:rPr>
          <w:b/>
          <w:color w:val="1A4A6E"/>
          <w:sz w:val="22"/>
        </w:rPr>
        <w:t>Baroness Hayman of Ullock</w:t>
      </w:r>
    </w:p>
    <w:p>
      <w:r>
        <w:rPr>
          <w:sz w:val="22"/>
        </w:rPr>
        <w:t>We are trying to move forward on a global scale while bringing people with us. This treaty will have more impact if every country is signed up to it. Because of that, we were very disappointed that we were not able to conclude negotiations last time around. However, behind the scenes, a lot of work has been going on to try to move forward. My understanding is that the countries that the noble Baroness refers to are more concerned about including methods of production in the treaty, and that is something we are looking very hard at resolving. We want to see the ambitious treaty that we and other high ambition countries want to achieve. We are working very closely with middle to low-income countries to get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